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0B2" w:rsidRPr="007310B2" w:rsidRDefault="007310B2" w:rsidP="007310B2">
      <w:pPr>
        <w:jc w:val="center"/>
        <w:rPr>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bookmarkStart w:id="0" w:name="_GoBack"/>
      <w:bookmarkEnd w:id="0"/>
    </w:p>
    <w:p w:rsidR="007310B2" w:rsidRPr="007310B2" w:rsidRDefault="007310B2" w:rsidP="007310B2">
      <w:pPr>
        <w:jc w:val="center"/>
        <w:rPr>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r w:rsidRPr="007310B2">
        <w:rPr>
          <w:rFonts w:cs="Arial"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مذهب</w:t>
      </w:r>
      <w:r w:rsidRPr="007310B2">
        <w:rPr>
          <w:rFonts w:cs="Arial"/>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310B2">
        <w:rPr>
          <w:rFonts w:cs="Arial"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السلف</w:t>
      </w:r>
      <w:r w:rsidRPr="007310B2">
        <w:rPr>
          <w:rFonts w:cs="Arial"/>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310B2">
        <w:rPr>
          <w:rFonts w:cs="Arial"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في</w:t>
      </w:r>
      <w:r w:rsidRPr="007310B2">
        <w:rPr>
          <w:rFonts w:cs="Arial"/>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310B2">
        <w:rPr>
          <w:rFonts w:cs="Arial"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معرفة</w:t>
      </w:r>
      <w:r w:rsidRPr="007310B2">
        <w:rPr>
          <w:rFonts w:cs="Arial"/>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310B2">
        <w:rPr>
          <w:rFonts w:cs="Arial"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الشخص</w:t>
      </w:r>
      <w:r w:rsidRPr="007310B2">
        <w:rPr>
          <w:rFonts w:cs="Arial"/>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310B2">
        <w:rPr>
          <w:rFonts w:cs="Arial"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والثناء</w:t>
      </w:r>
      <w:r w:rsidRPr="007310B2">
        <w:rPr>
          <w:rFonts w:cs="Arial"/>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310B2">
        <w:rPr>
          <w:rFonts w:cs="Arial"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عليه</w:t>
      </w:r>
      <w:r w:rsidRPr="007310B2">
        <w:rPr>
          <w:rFonts w:cs="Arial"/>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310B2">
        <w:rPr>
          <w:rFonts w:cs="Arial"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لقبول</w:t>
      </w:r>
      <w:r w:rsidRPr="007310B2">
        <w:rPr>
          <w:rFonts w:cs="Arial"/>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310B2">
        <w:rPr>
          <w:rFonts w:cs="Arial"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شهادته</w:t>
      </w:r>
      <w:r w:rsidRPr="007310B2">
        <w:rPr>
          <w:rFonts w:cs="Arial"/>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310B2">
        <w:rPr>
          <w:rFonts w:cs="Arial"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والأخذ</w:t>
      </w:r>
      <w:r w:rsidRPr="007310B2">
        <w:rPr>
          <w:rFonts w:cs="Arial"/>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310B2">
        <w:rPr>
          <w:rFonts w:cs="Arial"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عنه</w:t>
      </w:r>
      <w:r w:rsidRPr="007310B2">
        <w:rPr>
          <w:rFonts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الشيخ أبي بكر يوسف لعويسي </w:t>
      </w:r>
      <w:r w:rsidRPr="007310B2">
        <w:rPr>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w:t>
      </w:r>
      <w:r w:rsidRPr="007310B2">
        <w:rPr>
          <w:rFonts w:hint="cs"/>
          <w:b/>
          <w:color w:val="F79646" w:themeColor="accent6"/>
          <w:sz w:val="52"/>
          <w:szCs w:val="5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حفظه الله-</w:t>
      </w:r>
    </w:p>
    <w:p w:rsidR="007310B2" w:rsidRDefault="007310B2" w:rsidP="007537F9">
      <w:pPr>
        <w:rPr>
          <w:sz w:val="36"/>
          <w:szCs w:val="36"/>
          <w:rtl/>
        </w:rPr>
      </w:pPr>
    </w:p>
    <w:p w:rsidR="007310B2" w:rsidRDefault="007310B2" w:rsidP="007537F9">
      <w:pPr>
        <w:rPr>
          <w:sz w:val="36"/>
          <w:szCs w:val="36"/>
          <w:rtl/>
        </w:rPr>
      </w:pPr>
    </w:p>
    <w:p w:rsidR="007537F9" w:rsidRPr="007537F9" w:rsidRDefault="007537F9" w:rsidP="007537F9">
      <w:pPr>
        <w:rPr>
          <w:sz w:val="36"/>
          <w:szCs w:val="36"/>
        </w:rPr>
      </w:pPr>
      <w:r w:rsidRPr="007537F9">
        <w:rPr>
          <w:rFonts w:hint="cs"/>
          <w:sz w:val="36"/>
          <w:szCs w:val="36"/>
          <w:rtl/>
        </w:rPr>
        <w:t>بسم الله الرحمن الرحيم</w:t>
      </w:r>
    </w:p>
    <w:p w:rsidR="007537F9" w:rsidRPr="007537F9" w:rsidRDefault="007537F9" w:rsidP="007537F9">
      <w:pPr>
        <w:rPr>
          <w:sz w:val="36"/>
          <w:szCs w:val="36"/>
        </w:rPr>
      </w:pPr>
      <w:r w:rsidRPr="007537F9">
        <w:rPr>
          <w:rFonts w:hint="cs"/>
          <w:sz w:val="36"/>
          <w:szCs w:val="36"/>
          <w:rtl/>
        </w:rPr>
        <w:t>الحمد لله حمدا كثيرا طيبا مباركا فيه والصلاة والسلام الأتمان و</w:t>
      </w:r>
      <w:r>
        <w:rPr>
          <w:rFonts w:hint="cs"/>
          <w:sz w:val="36"/>
          <w:szCs w:val="36"/>
          <w:rtl/>
        </w:rPr>
        <w:t xml:space="preserve"> </w:t>
      </w:r>
      <w:proofErr w:type="spellStart"/>
      <w:r w:rsidRPr="007537F9">
        <w:rPr>
          <w:rFonts w:hint="cs"/>
          <w:sz w:val="36"/>
          <w:szCs w:val="36"/>
          <w:rtl/>
        </w:rPr>
        <w:t>الأ</w:t>
      </w:r>
      <w:proofErr w:type="spellEnd"/>
      <w:r>
        <w:rPr>
          <w:rFonts w:hint="cs"/>
          <w:sz w:val="36"/>
          <w:szCs w:val="36"/>
          <w:rtl/>
        </w:rPr>
        <w:t xml:space="preserve"> </w:t>
      </w:r>
      <w:proofErr w:type="spellStart"/>
      <w:r w:rsidRPr="007537F9">
        <w:rPr>
          <w:rFonts w:hint="cs"/>
          <w:sz w:val="36"/>
          <w:szCs w:val="36"/>
          <w:rtl/>
        </w:rPr>
        <w:t>كملان</w:t>
      </w:r>
      <w:proofErr w:type="spellEnd"/>
      <w:r w:rsidRPr="007537F9">
        <w:rPr>
          <w:rFonts w:hint="cs"/>
          <w:sz w:val="36"/>
          <w:szCs w:val="36"/>
          <w:rtl/>
        </w:rPr>
        <w:t xml:space="preserve"> على سيد الخلق أجمعين وعلى </w:t>
      </w:r>
      <w:proofErr w:type="spellStart"/>
      <w:r w:rsidRPr="007537F9">
        <w:rPr>
          <w:rFonts w:hint="cs"/>
          <w:sz w:val="36"/>
          <w:szCs w:val="36"/>
          <w:rtl/>
        </w:rPr>
        <w:t>آله</w:t>
      </w:r>
      <w:proofErr w:type="spellEnd"/>
      <w:r w:rsidRPr="007537F9">
        <w:rPr>
          <w:rFonts w:hint="cs"/>
          <w:sz w:val="36"/>
          <w:szCs w:val="36"/>
          <w:rtl/>
        </w:rPr>
        <w:t xml:space="preserve"> وصحبه وعل من تبعهم بإحسان إلى يوم الدين</w:t>
      </w:r>
      <w:r w:rsidRPr="007537F9">
        <w:rPr>
          <w:rFonts w:hint="cs"/>
          <w:sz w:val="36"/>
          <w:szCs w:val="36"/>
        </w:rPr>
        <w:t xml:space="preserve"> .</w:t>
      </w:r>
    </w:p>
    <w:p w:rsidR="007537F9" w:rsidRPr="007310B2" w:rsidRDefault="007537F9" w:rsidP="007537F9">
      <w:pPr>
        <w:rPr>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7310B2">
        <w:rPr>
          <w:rFonts w:hint="cs"/>
          <w:b/>
          <w:sz w:val="36"/>
          <w:szCs w:val="3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أما </w:t>
      </w:r>
      <w:proofErr w:type="gramStart"/>
      <w:r w:rsidRPr="007310B2">
        <w:rPr>
          <w:rFonts w:hint="cs"/>
          <w:b/>
          <w:sz w:val="36"/>
          <w:szCs w:val="3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بعد</w:t>
      </w:r>
      <w:r w:rsidRPr="007310B2">
        <w:rPr>
          <w:rFonts w:hint="cs"/>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roofErr w:type="gramEnd"/>
    </w:p>
    <w:p w:rsidR="007537F9" w:rsidRPr="007537F9" w:rsidRDefault="007537F9" w:rsidP="007537F9">
      <w:pPr>
        <w:rPr>
          <w:sz w:val="36"/>
          <w:szCs w:val="36"/>
        </w:rPr>
      </w:pPr>
      <w:proofErr w:type="gramStart"/>
      <w:r w:rsidRPr="007537F9">
        <w:rPr>
          <w:rFonts w:hint="cs"/>
          <w:sz w:val="36"/>
          <w:szCs w:val="36"/>
          <w:rtl/>
        </w:rPr>
        <w:t>لقد</w:t>
      </w:r>
      <w:proofErr w:type="gramEnd"/>
      <w:r w:rsidRPr="007537F9">
        <w:rPr>
          <w:rFonts w:hint="cs"/>
          <w:sz w:val="36"/>
          <w:szCs w:val="36"/>
          <w:rtl/>
        </w:rPr>
        <w:t xml:space="preserve"> كثر الخوض بين بعض إخواننا في مسألة معرفة الشخص من عدمه، متى يكون معروفا تقبل شهادته ويؤخذ عنه  وضوابط ذلك ؟ </w:t>
      </w:r>
      <w:proofErr w:type="gramStart"/>
      <w:r w:rsidRPr="007537F9">
        <w:rPr>
          <w:rFonts w:hint="cs"/>
          <w:sz w:val="36"/>
          <w:szCs w:val="36"/>
          <w:rtl/>
        </w:rPr>
        <w:t>وقد</w:t>
      </w:r>
      <w:proofErr w:type="gramEnd"/>
      <w:r w:rsidRPr="007537F9">
        <w:rPr>
          <w:rFonts w:hint="cs"/>
          <w:sz w:val="36"/>
          <w:szCs w:val="36"/>
          <w:rtl/>
        </w:rPr>
        <w:t xml:space="preserve"> استوقفني أثر أمير المؤمنين عمر - رضي الله عنه - في رده شهادة رجل لا يعرفه وطلبه منه أن يأتيه بمن يعرفه ، كما استوقفني أثر آخر عنه أنه رد تزكية وثناء رجل  يعرفه على آخر تبين  بعد أن تحرى منه عمر - رضي الله عنه- أنه  لا يعرفه ، فأحببت أن أقف عند هذه المسألة قليلا وأبين ما في الأثرين من فوائد وقواعد لإخواني حتى تكون معاملتنا في قبول الشهادة والثناء على الشخص والأخذ عمن ادعى شيئا على ضوء هذه الضوابط التي قعدها عمر - رضي الله عنه</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 xml:space="preserve">حَدَّثَنَا مُوسَى بْنُ عَلِيٍّ </w:t>
      </w:r>
      <w:proofErr w:type="spellStart"/>
      <w:r w:rsidRPr="007537F9">
        <w:rPr>
          <w:rFonts w:hint="cs"/>
          <w:sz w:val="36"/>
          <w:szCs w:val="36"/>
          <w:rtl/>
        </w:rPr>
        <w:t>الْخُتُلِّيُّ</w:t>
      </w:r>
      <w:proofErr w:type="spellEnd"/>
      <w:r w:rsidRPr="007537F9">
        <w:rPr>
          <w:rFonts w:hint="cs"/>
          <w:sz w:val="36"/>
          <w:szCs w:val="36"/>
          <w:rtl/>
        </w:rPr>
        <w:t xml:space="preserve">، حَدَّثَنَا دَاوُدُ بْنُ رُشَيْدٍ، حَدَّثَنَا الْفَضْلُ بْنُ زِيَادٍ، حَدَّثَنَا شَيْبَانُ، عَنِ الْأَعْمَشِ، عَنْ سُلَيْمَانَ بْنِ مُسْهِرٍ، عَنْ </w:t>
      </w:r>
      <w:proofErr w:type="spellStart"/>
      <w:r w:rsidRPr="007537F9">
        <w:rPr>
          <w:rFonts w:hint="cs"/>
          <w:sz w:val="36"/>
          <w:szCs w:val="36"/>
          <w:rtl/>
        </w:rPr>
        <w:t>خَرَشَةَ</w:t>
      </w:r>
      <w:proofErr w:type="spellEnd"/>
      <w:r w:rsidRPr="007537F9">
        <w:rPr>
          <w:rFonts w:hint="cs"/>
          <w:sz w:val="36"/>
          <w:szCs w:val="36"/>
          <w:rtl/>
        </w:rPr>
        <w:t xml:space="preserve"> بْنِ الْحُرِّ قَالَ</w:t>
      </w:r>
      <w:r w:rsidRPr="007537F9">
        <w:rPr>
          <w:rFonts w:hint="cs"/>
          <w:color w:val="FF0000"/>
          <w:sz w:val="36"/>
          <w:szCs w:val="36"/>
        </w:rPr>
        <w:t xml:space="preserve">: " </w:t>
      </w:r>
      <w:r w:rsidRPr="007537F9">
        <w:rPr>
          <w:rFonts w:hint="cs"/>
          <w:color w:val="FF0000"/>
          <w:sz w:val="36"/>
          <w:szCs w:val="36"/>
          <w:rtl/>
        </w:rPr>
        <w:t>شَهِدَ رَجُلٌ عِنْدَ عُمَرَ بْنِ الْخَطَّابٍ رَضِيَ اللَّهُ عَنْهُ بِشَهَادَةٍ، فَقَالَ</w:t>
      </w:r>
      <w:r w:rsidRPr="007537F9">
        <w:rPr>
          <w:rFonts w:hint="cs"/>
          <w:color w:val="E36C0A" w:themeColor="accent6" w:themeShade="BF"/>
          <w:sz w:val="36"/>
          <w:szCs w:val="36"/>
        </w:rPr>
        <w:t xml:space="preserve">: </w:t>
      </w:r>
      <w:r w:rsidRPr="007537F9">
        <w:rPr>
          <w:rFonts w:hint="cs"/>
          <w:color w:val="E36C0A" w:themeColor="accent6" w:themeShade="BF"/>
          <w:sz w:val="36"/>
          <w:szCs w:val="36"/>
          <w:rtl/>
        </w:rPr>
        <w:t>لَسْتُ أَعْرِفُكَ، وَلَا يَضُرُّكَ أَنْ لَا أَعْرِفَ، إِيتِ بِمَنْ يَعْرِفُكَ</w:t>
      </w:r>
      <w:r w:rsidRPr="007537F9">
        <w:rPr>
          <w:rFonts w:hint="cs"/>
          <w:color w:val="FF0000"/>
          <w:sz w:val="36"/>
          <w:szCs w:val="36"/>
          <w:rtl/>
        </w:rPr>
        <w:t>، فَقَالَ رَجُلٌ مِنَ الْقَوْمِ: أَنَا أَعْرِفُهُ</w:t>
      </w:r>
      <w:r w:rsidRPr="007537F9">
        <w:rPr>
          <w:rFonts w:hint="cs"/>
          <w:sz w:val="36"/>
          <w:szCs w:val="36"/>
          <w:rtl/>
        </w:rPr>
        <w:t xml:space="preserve">، </w:t>
      </w:r>
      <w:r w:rsidRPr="007537F9">
        <w:rPr>
          <w:rFonts w:hint="cs"/>
          <w:color w:val="E36C0A" w:themeColor="accent6" w:themeShade="BF"/>
          <w:sz w:val="36"/>
          <w:szCs w:val="36"/>
          <w:rtl/>
        </w:rPr>
        <w:t xml:space="preserve">قَالَ: بِأَيِّ شَيْءٍ تَعْرِفُهُ؟ </w:t>
      </w:r>
      <w:r w:rsidRPr="007537F9">
        <w:rPr>
          <w:rFonts w:hint="cs"/>
          <w:color w:val="FF0000"/>
          <w:sz w:val="36"/>
          <w:szCs w:val="36"/>
          <w:rtl/>
        </w:rPr>
        <w:t>قَالَ: بِالْعَدَالَةِ وَالْفَضْلِ</w:t>
      </w:r>
      <w:r w:rsidRPr="007537F9">
        <w:rPr>
          <w:rFonts w:hint="cs"/>
          <w:sz w:val="36"/>
          <w:szCs w:val="36"/>
          <w:rtl/>
        </w:rPr>
        <w:t xml:space="preserve">، </w:t>
      </w:r>
      <w:r w:rsidRPr="007537F9">
        <w:rPr>
          <w:rFonts w:hint="cs"/>
          <w:color w:val="E36C0A" w:themeColor="accent6" w:themeShade="BF"/>
          <w:sz w:val="36"/>
          <w:szCs w:val="36"/>
          <w:rtl/>
        </w:rPr>
        <w:t xml:space="preserve">قَالَ: هُوَ جَارُكَ الْأَدْنَى الَّذِي تَعْرِفُهُ لَيْلَهُ وَنَهَارَهُ وَمَدْخَلَهُ </w:t>
      </w:r>
      <w:proofErr w:type="gramStart"/>
      <w:r w:rsidRPr="007537F9">
        <w:rPr>
          <w:rFonts w:hint="cs"/>
          <w:color w:val="E36C0A" w:themeColor="accent6" w:themeShade="BF"/>
          <w:sz w:val="36"/>
          <w:szCs w:val="36"/>
          <w:rtl/>
        </w:rPr>
        <w:t>وَمَخْرَجَهُ</w:t>
      </w:r>
      <w:proofErr w:type="gramEnd"/>
      <w:r w:rsidRPr="007537F9">
        <w:rPr>
          <w:rFonts w:hint="cs"/>
          <w:color w:val="E36C0A" w:themeColor="accent6" w:themeShade="BF"/>
          <w:sz w:val="36"/>
          <w:szCs w:val="36"/>
          <w:rtl/>
        </w:rPr>
        <w:t xml:space="preserve">؟ </w:t>
      </w:r>
      <w:proofErr w:type="gramStart"/>
      <w:r w:rsidRPr="007537F9">
        <w:rPr>
          <w:rFonts w:hint="cs"/>
          <w:color w:val="FF0000"/>
          <w:sz w:val="36"/>
          <w:szCs w:val="36"/>
          <w:rtl/>
        </w:rPr>
        <w:t>قَالَ</w:t>
      </w:r>
      <w:proofErr w:type="gramEnd"/>
      <w:r w:rsidRPr="007537F9">
        <w:rPr>
          <w:rFonts w:hint="cs"/>
          <w:color w:val="FF0000"/>
          <w:sz w:val="36"/>
          <w:szCs w:val="36"/>
          <w:rtl/>
        </w:rPr>
        <w:t>: لَا</w:t>
      </w:r>
      <w:r w:rsidRPr="007537F9">
        <w:rPr>
          <w:rFonts w:hint="cs"/>
          <w:sz w:val="36"/>
          <w:szCs w:val="36"/>
          <w:rtl/>
        </w:rPr>
        <w:t xml:space="preserve">، </w:t>
      </w:r>
      <w:r w:rsidRPr="007537F9">
        <w:rPr>
          <w:rFonts w:hint="cs"/>
          <w:color w:val="E36C0A" w:themeColor="accent6" w:themeShade="BF"/>
          <w:sz w:val="36"/>
          <w:szCs w:val="36"/>
          <w:rtl/>
        </w:rPr>
        <w:t>قَالَ: فَعَامَلَكَ بِالدِّينَارِ وَالدِّرْهَمِ الَّذِي بِهِمَا يُسْتَدَلُّ عَلَى الْوَرَعِ؟</w:t>
      </w:r>
      <w:r w:rsidRPr="007537F9">
        <w:rPr>
          <w:rFonts w:hint="cs"/>
          <w:sz w:val="36"/>
          <w:szCs w:val="36"/>
          <w:rtl/>
        </w:rPr>
        <w:t xml:space="preserve"> </w:t>
      </w:r>
      <w:proofErr w:type="gramStart"/>
      <w:r w:rsidRPr="007537F9">
        <w:rPr>
          <w:rFonts w:hint="cs"/>
          <w:color w:val="FF0000"/>
          <w:sz w:val="36"/>
          <w:szCs w:val="36"/>
          <w:rtl/>
        </w:rPr>
        <w:t>قَالَ</w:t>
      </w:r>
      <w:proofErr w:type="gramEnd"/>
      <w:r w:rsidRPr="007537F9">
        <w:rPr>
          <w:rFonts w:hint="cs"/>
          <w:color w:val="FF0000"/>
          <w:sz w:val="36"/>
          <w:szCs w:val="36"/>
          <w:rtl/>
        </w:rPr>
        <w:t xml:space="preserve">: لَا، </w:t>
      </w:r>
      <w:r w:rsidRPr="007537F9">
        <w:rPr>
          <w:rFonts w:hint="cs"/>
          <w:color w:val="E36C0A" w:themeColor="accent6" w:themeShade="BF"/>
          <w:sz w:val="36"/>
          <w:szCs w:val="36"/>
          <w:rtl/>
        </w:rPr>
        <w:t xml:space="preserve">قَالَ: فَرَفِيقُكَ فِي السَّفَرِ الَّذِي يُسْتَدَلُّ بِهِ عَلَى مَكَارِمِ الْأَخْلَاقِ؟ </w:t>
      </w:r>
      <w:r w:rsidRPr="007537F9">
        <w:rPr>
          <w:rFonts w:hint="cs"/>
          <w:color w:val="FF0000"/>
          <w:sz w:val="36"/>
          <w:szCs w:val="36"/>
          <w:rtl/>
        </w:rPr>
        <w:t>قَالَ: لَا</w:t>
      </w:r>
      <w:r w:rsidRPr="007537F9">
        <w:rPr>
          <w:rFonts w:hint="cs"/>
          <w:sz w:val="36"/>
          <w:szCs w:val="36"/>
          <w:rtl/>
        </w:rPr>
        <w:t xml:space="preserve">، </w:t>
      </w:r>
      <w:r w:rsidRPr="007537F9">
        <w:rPr>
          <w:rFonts w:hint="cs"/>
          <w:color w:val="E36C0A" w:themeColor="accent6" w:themeShade="BF"/>
          <w:sz w:val="36"/>
          <w:szCs w:val="36"/>
          <w:rtl/>
        </w:rPr>
        <w:t xml:space="preserve">قَالَ: لَسْتَ تَعْرِفُهُ، ثُمَّ قَالَ لِلرَّجُلِ: إِيتِ بِمَنْ يَعْرِفُكَ " </w:t>
      </w:r>
      <w:r w:rsidRPr="007537F9">
        <w:rPr>
          <w:rFonts w:hint="cs"/>
          <w:sz w:val="36"/>
          <w:szCs w:val="36"/>
          <w:rtl/>
        </w:rPr>
        <w:t xml:space="preserve">الضعفاء الكبير للعقيلي </w:t>
      </w:r>
      <w:r w:rsidRPr="007537F9">
        <w:rPr>
          <w:rFonts w:hint="cs"/>
          <w:sz w:val="36"/>
          <w:szCs w:val="36"/>
        </w:rPr>
        <w:t>(</w:t>
      </w:r>
      <w:r w:rsidRPr="007537F9">
        <w:rPr>
          <w:rFonts w:hint="cs"/>
          <w:color w:val="FF0000"/>
          <w:sz w:val="36"/>
          <w:szCs w:val="36"/>
        </w:rPr>
        <w:t>3/454</w:t>
      </w:r>
      <w:r w:rsidRPr="007537F9">
        <w:rPr>
          <w:rFonts w:hint="cs"/>
          <w:sz w:val="36"/>
          <w:szCs w:val="36"/>
        </w:rPr>
        <w:t>).</w:t>
      </w:r>
    </w:p>
    <w:p w:rsidR="007537F9" w:rsidRPr="007537F9" w:rsidRDefault="007537F9" w:rsidP="007537F9">
      <w:pPr>
        <w:rPr>
          <w:sz w:val="36"/>
          <w:szCs w:val="36"/>
        </w:rPr>
      </w:pPr>
      <w:r w:rsidRPr="007537F9">
        <w:rPr>
          <w:rFonts w:hint="cs"/>
          <w:sz w:val="36"/>
          <w:szCs w:val="36"/>
          <w:rtl/>
        </w:rPr>
        <w:lastRenderedPageBreak/>
        <w:t xml:space="preserve">هذا الأثر المروي عن أمير المؤمنين  عمر </w:t>
      </w:r>
      <w:r>
        <w:rPr>
          <w:rFonts w:hint="cs"/>
          <w:sz w:val="36"/>
          <w:szCs w:val="36"/>
          <w:rtl/>
        </w:rPr>
        <w:t xml:space="preserve"> </w:t>
      </w:r>
      <w:r w:rsidRPr="007537F9">
        <w:rPr>
          <w:rFonts w:hint="cs"/>
          <w:sz w:val="36"/>
          <w:szCs w:val="36"/>
          <w:rtl/>
        </w:rPr>
        <w:t>رضي الله عنه  الملهم  أحد الخلفاء الراشدين الذين أمرنا بأخذ ما قعدوه في ضوء الإسلام  أخرجه الآبنوس في مشيخته</w:t>
      </w:r>
      <w:r w:rsidRPr="007537F9">
        <w:rPr>
          <w:rFonts w:hint="cs"/>
          <w:sz w:val="36"/>
          <w:szCs w:val="36"/>
        </w:rPr>
        <w:t xml:space="preserve"> (</w:t>
      </w:r>
      <w:r w:rsidRPr="007537F9">
        <w:rPr>
          <w:rFonts w:hint="cs"/>
          <w:color w:val="FF0000"/>
          <w:sz w:val="36"/>
          <w:szCs w:val="36"/>
        </w:rPr>
        <w:t>864- (249</w:t>
      </w:r>
      <w:r w:rsidRPr="007537F9">
        <w:rPr>
          <w:rFonts w:hint="cs"/>
          <w:sz w:val="36"/>
          <w:szCs w:val="36"/>
        </w:rPr>
        <w:t>)</w:t>
      </w:r>
      <w:r w:rsidRPr="007537F9">
        <w:rPr>
          <w:rFonts w:hint="cs"/>
          <w:sz w:val="36"/>
          <w:szCs w:val="36"/>
          <w:rtl/>
        </w:rPr>
        <w:t>عن المخلص بالمخلصات وأجزاء أخرى لأبي طاهر المخلص(</w:t>
      </w:r>
      <w:r w:rsidRPr="007537F9">
        <w:rPr>
          <w:rFonts w:hint="cs"/>
          <w:color w:val="FF0000"/>
          <w:sz w:val="36"/>
          <w:szCs w:val="36"/>
          <w:rtl/>
        </w:rPr>
        <w:t>1/473</w:t>
      </w:r>
      <w:r>
        <w:rPr>
          <w:sz w:val="36"/>
          <w:szCs w:val="36"/>
        </w:rPr>
        <w:t>(</w:t>
      </w:r>
      <w:r w:rsidRPr="007537F9">
        <w:rPr>
          <w:rFonts w:hint="cs"/>
          <w:sz w:val="36"/>
          <w:szCs w:val="36"/>
          <w:rtl/>
        </w:rPr>
        <w:t>حققه</w:t>
      </w:r>
      <w:r w:rsidRPr="007537F9">
        <w:rPr>
          <w:rFonts w:hint="cs"/>
          <w:sz w:val="36"/>
          <w:szCs w:val="36"/>
        </w:rPr>
        <w:t>:</w:t>
      </w:r>
      <w:r w:rsidRPr="007537F9">
        <w:rPr>
          <w:rFonts w:hint="cs"/>
          <w:sz w:val="36"/>
          <w:szCs w:val="36"/>
          <w:rtl/>
        </w:rPr>
        <w:t>نبيل سعد الدين جرار،</w:t>
      </w:r>
      <w:r>
        <w:rPr>
          <w:rFonts w:hint="cs"/>
          <w:sz w:val="36"/>
          <w:szCs w:val="36"/>
          <w:rtl/>
        </w:rPr>
        <w:t xml:space="preserve"> </w:t>
      </w:r>
      <w:r w:rsidRPr="007537F9">
        <w:rPr>
          <w:rFonts w:hint="cs"/>
          <w:sz w:val="36"/>
          <w:szCs w:val="36"/>
          <w:rtl/>
        </w:rPr>
        <w:t>وأخرجه البيهقي في السنن الصغرى (</w:t>
      </w:r>
      <w:r w:rsidRPr="007537F9">
        <w:rPr>
          <w:rFonts w:hint="cs"/>
          <w:color w:val="FF0000"/>
          <w:sz w:val="36"/>
          <w:szCs w:val="36"/>
          <w:rtl/>
        </w:rPr>
        <w:t>4/134</w:t>
      </w:r>
      <w:r w:rsidRPr="007537F9">
        <w:rPr>
          <w:rFonts w:hint="cs"/>
          <w:sz w:val="36"/>
          <w:szCs w:val="36"/>
        </w:rPr>
        <w:t xml:space="preserve">) </w:t>
      </w:r>
      <w:r w:rsidRPr="007537F9">
        <w:rPr>
          <w:rFonts w:hint="cs"/>
          <w:sz w:val="36"/>
          <w:szCs w:val="36"/>
          <w:rtl/>
        </w:rPr>
        <w:t>حققه</w:t>
      </w:r>
      <w:r w:rsidRPr="007537F9">
        <w:rPr>
          <w:rFonts w:hint="cs"/>
          <w:sz w:val="36"/>
          <w:szCs w:val="36"/>
        </w:rPr>
        <w:t xml:space="preserve"> : </w:t>
      </w:r>
      <w:r w:rsidRPr="007537F9">
        <w:rPr>
          <w:rFonts w:hint="cs"/>
          <w:sz w:val="36"/>
          <w:szCs w:val="36"/>
          <w:rtl/>
        </w:rPr>
        <w:t>عبد المعطي أمين قلعجي ، والخطيب البغدادي في الكفاية في علم الرواية  (</w:t>
      </w:r>
      <w:r w:rsidRPr="007537F9">
        <w:rPr>
          <w:rFonts w:hint="cs"/>
          <w:color w:val="FF0000"/>
          <w:sz w:val="36"/>
          <w:szCs w:val="36"/>
          <w:rtl/>
        </w:rPr>
        <w:t>1/83</w:t>
      </w:r>
      <w:r>
        <w:rPr>
          <w:rFonts w:hint="cs"/>
          <w:sz w:val="36"/>
          <w:szCs w:val="36"/>
          <w:rtl/>
        </w:rPr>
        <w:t>)</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وذكره الخطيب بطريق آخر بلفظ  آخر قال فيه</w:t>
      </w:r>
      <w:r w:rsidRPr="007537F9">
        <w:rPr>
          <w:rFonts w:hint="cs"/>
          <w:sz w:val="36"/>
          <w:szCs w:val="36"/>
        </w:rPr>
        <w:t xml:space="preserve"> :</w:t>
      </w:r>
    </w:p>
    <w:p w:rsidR="007537F9" w:rsidRPr="007537F9" w:rsidRDefault="007537F9" w:rsidP="007537F9">
      <w:pPr>
        <w:rPr>
          <w:color w:val="E36C0A" w:themeColor="accent6" w:themeShade="BF"/>
          <w:sz w:val="36"/>
          <w:szCs w:val="36"/>
          <w:rtl/>
        </w:rPr>
      </w:pPr>
      <w:r w:rsidRPr="007537F9">
        <w:rPr>
          <w:rFonts w:hint="cs"/>
          <w:sz w:val="36"/>
          <w:szCs w:val="36"/>
          <w:rtl/>
        </w:rPr>
        <w:t>أَخْبَر</w:t>
      </w:r>
      <w:proofErr w:type="gramStart"/>
      <w:r w:rsidRPr="007537F9">
        <w:rPr>
          <w:rFonts w:hint="cs"/>
          <w:sz w:val="36"/>
          <w:szCs w:val="36"/>
          <w:rtl/>
        </w:rPr>
        <w:t xml:space="preserve">َنَا </w:t>
      </w:r>
      <w:proofErr w:type="gramEnd"/>
      <w:r w:rsidRPr="007537F9">
        <w:rPr>
          <w:rFonts w:hint="cs"/>
          <w:sz w:val="36"/>
          <w:szCs w:val="36"/>
          <w:rtl/>
        </w:rPr>
        <w:t>أَبُو الْفَرَجِ الْحُسَيْنُ بْنُ عَلِيِّ بْنِ عُبَيْدِ اللَّهِ الطَّنَاجِيرِيُّ، ثنا عُمَرُ بْنُ أَحْمَدَ بْنِ عُثْمَانَ الْوَاعِظُ، ثنا أَحْمَدُ بْنُ مُحَمَّدِ بْنِ الْمُغَلِّسِ، ثنا أَبُو هَمَّامٍ، ثنا عِيسَى بْنُ يُونُسَ، ثنا مَصَادُ بْنُ عُقْبَةَ الْبَصْرِيُّ ، قَالَ</w:t>
      </w:r>
      <w:r w:rsidRPr="007537F9">
        <w:rPr>
          <w:rFonts w:hint="cs"/>
          <w:sz w:val="36"/>
          <w:szCs w:val="36"/>
        </w:rPr>
        <w:t xml:space="preserve">: </w:t>
      </w:r>
      <w:r w:rsidRPr="007537F9">
        <w:rPr>
          <w:rFonts w:hint="cs"/>
          <w:sz w:val="36"/>
          <w:szCs w:val="36"/>
          <w:rtl/>
        </w:rPr>
        <w:t>حَدَّثَنِي جَلِيسٌ لِقَتَادَةَ ، قَالَ: أَثْنَى رَجُلٌ عَلَى رَجُلٍ عِنْدَ عُمَرَ بْنِ الْخَطَّابِ رَضِيَ اللَّهُ تَعَالَى عَنْهُ ، فَقَالَ لَهُ عُمَرُ</w:t>
      </w:r>
      <w:r w:rsidRPr="007537F9">
        <w:rPr>
          <w:rFonts w:hint="cs"/>
          <w:sz w:val="36"/>
          <w:szCs w:val="36"/>
        </w:rPr>
        <w:t xml:space="preserve">: " </w:t>
      </w:r>
      <w:r w:rsidRPr="007537F9">
        <w:rPr>
          <w:rFonts w:hint="cs"/>
          <w:color w:val="E36C0A" w:themeColor="accent6" w:themeShade="BF"/>
          <w:sz w:val="36"/>
          <w:szCs w:val="36"/>
          <w:rtl/>
        </w:rPr>
        <w:t xml:space="preserve">هَلْ صَحِبْتَهُ فِي سَفَرٍ قَطُّ؟ </w:t>
      </w:r>
      <w:r w:rsidRPr="007537F9">
        <w:rPr>
          <w:rFonts w:hint="cs"/>
          <w:color w:val="FF0000"/>
          <w:sz w:val="36"/>
          <w:szCs w:val="36"/>
          <w:rtl/>
        </w:rPr>
        <w:t xml:space="preserve">قَالَ: لَا </w:t>
      </w:r>
      <w:r w:rsidRPr="007537F9">
        <w:rPr>
          <w:rFonts w:hint="cs"/>
          <w:sz w:val="36"/>
          <w:szCs w:val="36"/>
          <w:rtl/>
        </w:rPr>
        <w:t xml:space="preserve">، قَالَ: </w:t>
      </w:r>
      <w:r w:rsidRPr="007537F9">
        <w:rPr>
          <w:rFonts w:hint="cs"/>
          <w:color w:val="E36C0A" w:themeColor="accent6" w:themeShade="BF"/>
          <w:sz w:val="36"/>
          <w:szCs w:val="36"/>
          <w:rtl/>
        </w:rPr>
        <w:t>هَلِ ائْتَمَنْتَهُ عَلَى أَمَانَةٍ قَطُّ؟</w:t>
      </w:r>
      <w:r w:rsidRPr="007537F9">
        <w:rPr>
          <w:rFonts w:hint="cs"/>
          <w:sz w:val="36"/>
          <w:szCs w:val="36"/>
          <w:rtl/>
        </w:rPr>
        <w:t xml:space="preserve"> </w:t>
      </w:r>
      <w:r w:rsidRPr="007537F9">
        <w:rPr>
          <w:rFonts w:hint="cs"/>
          <w:color w:val="FF0000"/>
          <w:sz w:val="36"/>
          <w:szCs w:val="36"/>
          <w:rtl/>
        </w:rPr>
        <w:t xml:space="preserve">قَالَ: لَا </w:t>
      </w:r>
      <w:r w:rsidRPr="007537F9">
        <w:rPr>
          <w:rFonts w:hint="cs"/>
          <w:sz w:val="36"/>
          <w:szCs w:val="36"/>
          <w:rtl/>
        </w:rPr>
        <w:t xml:space="preserve">، </w:t>
      </w:r>
      <w:r w:rsidRPr="007537F9">
        <w:rPr>
          <w:rFonts w:hint="cs"/>
          <w:color w:val="E36C0A" w:themeColor="accent6" w:themeShade="BF"/>
          <w:sz w:val="36"/>
          <w:szCs w:val="36"/>
          <w:rtl/>
        </w:rPr>
        <w:t xml:space="preserve">قَالَ: هَلْ كَانَتْ بَيْنَكَ وَبَيْنَهُ مُدَارَاةٌ فِي حَقٍّ؟ </w:t>
      </w:r>
      <w:r w:rsidRPr="007537F9">
        <w:rPr>
          <w:rFonts w:hint="cs"/>
          <w:color w:val="FF0000"/>
          <w:sz w:val="36"/>
          <w:szCs w:val="36"/>
          <w:rtl/>
        </w:rPr>
        <w:t xml:space="preserve">قَالَ: </w:t>
      </w:r>
      <w:proofErr w:type="gramStart"/>
      <w:r w:rsidRPr="007537F9">
        <w:rPr>
          <w:rFonts w:hint="cs"/>
          <w:color w:val="FF0000"/>
          <w:sz w:val="36"/>
          <w:szCs w:val="36"/>
          <w:rtl/>
        </w:rPr>
        <w:t xml:space="preserve">لَا </w:t>
      </w:r>
      <w:r w:rsidRPr="007537F9">
        <w:rPr>
          <w:rFonts w:hint="cs"/>
          <w:sz w:val="36"/>
          <w:szCs w:val="36"/>
          <w:rtl/>
        </w:rPr>
        <w:t>،</w:t>
      </w:r>
      <w:proofErr w:type="gramEnd"/>
      <w:r w:rsidRPr="007537F9">
        <w:rPr>
          <w:rFonts w:hint="cs"/>
          <w:sz w:val="36"/>
          <w:szCs w:val="36"/>
          <w:rtl/>
        </w:rPr>
        <w:t xml:space="preserve"> </w:t>
      </w:r>
      <w:r w:rsidRPr="007537F9">
        <w:rPr>
          <w:rFonts w:hint="cs"/>
          <w:color w:val="E36C0A" w:themeColor="accent6" w:themeShade="BF"/>
          <w:sz w:val="36"/>
          <w:szCs w:val="36"/>
          <w:rtl/>
        </w:rPr>
        <w:t>قَالَ: اسْكُتْ، فَلَا أَرَى لَكَ بِهِ عِلْمًا ، أَظُنُّكَ وَاللَّهِ رَأَيْتَهُ فِي الْمَسْجِدِ يَخْفِضُ رَأْسَهُ وَيَرْفَعُهُ</w:t>
      </w:r>
      <w:r w:rsidRPr="007537F9">
        <w:rPr>
          <w:rFonts w:hint="cs"/>
          <w:color w:val="E36C0A" w:themeColor="accent6" w:themeShade="BF"/>
          <w:sz w:val="36"/>
          <w:szCs w:val="36"/>
        </w:rPr>
        <w:t xml:space="preserve"> ..</w:t>
      </w:r>
    </w:p>
    <w:p w:rsidR="007537F9" w:rsidRPr="007537F9" w:rsidRDefault="007537F9" w:rsidP="007537F9">
      <w:pPr>
        <w:rPr>
          <w:sz w:val="36"/>
          <w:szCs w:val="36"/>
        </w:rPr>
      </w:pPr>
      <w:r w:rsidRPr="007537F9">
        <w:rPr>
          <w:rFonts w:hint="cs"/>
          <w:b/>
          <w:sz w:val="44"/>
          <w:szCs w:val="44"/>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التعليق:</w:t>
      </w:r>
      <w:r>
        <w:rPr>
          <w:rFonts w:hint="cs"/>
          <w:b/>
          <w:sz w:val="36"/>
          <w:szCs w:val="3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537F9">
        <w:rPr>
          <w:rFonts w:hint="cs"/>
          <w:b/>
          <w:sz w:val="36"/>
          <w:szCs w:val="3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537F9">
        <w:rPr>
          <w:rFonts w:hint="cs"/>
          <w:sz w:val="36"/>
          <w:szCs w:val="36"/>
          <w:rtl/>
        </w:rPr>
        <w:t xml:space="preserve">قوله أظنك والله رأيته في المسجد يخفض رأسه </w:t>
      </w:r>
      <w:proofErr w:type="gramStart"/>
      <w:r w:rsidRPr="007537F9">
        <w:rPr>
          <w:rFonts w:hint="cs"/>
          <w:sz w:val="36"/>
          <w:szCs w:val="36"/>
          <w:rtl/>
        </w:rPr>
        <w:t>ويرفعه</w:t>
      </w:r>
      <w:r w:rsidRPr="007537F9">
        <w:rPr>
          <w:rFonts w:hint="cs"/>
          <w:sz w:val="36"/>
          <w:szCs w:val="36"/>
        </w:rPr>
        <w:t xml:space="preserve"> .</w:t>
      </w:r>
      <w:proofErr w:type="gramEnd"/>
      <w:r w:rsidRPr="007537F9">
        <w:rPr>
          <w:rFonts w:hint="cs"/>
          <w:sz w:val="36"/>
          <w:szCs w:val="36"/>
        </w:rPr>
        <w:t>.</w:t>
      </w:r>
    </w:p>
    <w:p w:rsidR="007537F9" w:rsidRPr="007537F9" w:rsidRDefault="007537F9" w:rsidP="007537F9">
      <w:pPr>
        <w:rPr>
          <w:sz w:val="36"/>
          <w:szCs w:val="36"/>
        </w:rPr>
      </w:pPr>
      <w:r w:rsidRPr="007537F9">
        <w:rPr>
          <w:rFonts w:hint="cs"/>
          <w:sz w:val="36"/>
          <w:szCs w:val="36"/>
          <w:rtl/>
        </w:rPr>
        <w:t xml:space="preserve">اعتياد المسجد  وإكثار الخطى إلى بيوت الله والصلاة مع الجماعة من علامات صلاح </w:t>
      </w:r>
      <w:proofErr w:type="gramStart"/>
      <w:r w:rsidRPr="007537F9">
        <w:rPr>
          <w:rFonts w:hint="cs"/>
          <w:sz w:val="36"/>
          <w:szCs w:val="36"/>
          <w:rtl/>
        </w:rPr>
        <w:t>العبد ،</w:t>
      </w:r>
      <w:proofErr w:type="gramEnd"/>
      <w:r w:rsidRPr="007537F9">
        <w:rPr>
          <w:rFonts w:hint="cs"/>
          <w:sz w:val="36"/>
          <w:szCs w:val="36"/>
          <w:rtl/>
        </w:rPr>
        <w:t xml:space="preserve"> قال صلى الله عليه وسلم</w:t>
      </w:r>
      <w:r w:rsidRPr="007537F9">
        <w:rPr>
          <w:rFonts w:hint="cs"/>
          <w:sz w:val="36"/>
          <w:szCs w:val="36"/>
        </w:rPr>
        <w:t xml:space="preserve"> :&lt;&lt; ..</w:t>
      </w:r>
      <w:r w:rsidRPr="007537F9">
        <w:rPr>
          <w:rFonts w:hint="cs"/>
          <w:sz w:val="36"/>
          <w:szCs w:val="36"/>
          <w:rtl/>
        </w:rPr>
        <w:t xml:space="preserve">إني رايته يصلي فاستوصي به خيرا </w:t>
      </w:r>
      <w:r w:rsidRPr="007537F9">
        <w:rPr>
          <w:rFonts w:hint="cs"/>
          <w:sz w:val="36"/>
          <w:szCs w:val="36"/>
        </w:rPr>
        <w:t xml:space="preserve">&gt;&gt; </w:t>
      </w:r>
      <w:r w:rsidRPr="007537F9">
        <w:rPr>
          <w:rFonts w:hint="cs"/>
          <w:sz w:val="36"/>
          <w:szCs w:val="36"/>
          <w:rtl/>
        </w:rPr>
        <w:t>والحديث صحيح أنظر ((الإرواء)) (</w:t>
      </w:r>
      <w:r w:rsidRPr="00985337">
        <w:rPr>
          <w:rFonts w:hint="cs"/>
          <w:color w:val="FF0000"/>
          <w:sz w:val="36"/>
          <w:szCs w:val="36"/>
          <w:rtl/>
        </w:rPr>
        <w:t>864 و 247</w:t>
      </w:r>
      <w:r w:rsidRPr="007537F9">
        <w:rPr>
          <w:rFonts w:hint="cs"/>
          <w:sz w:val="36"/>
          <w:szCs w:val="36"/>
          <w:rtl/>
        </w:rPr>
        <w:t>0): ق</w:t>
      </w:r>
      <w:r w:rsidRPr="007537F9">
        <w:rPr>
          <w:rFonts w:hint="cs"/>
          <w:sz w:val="36"/>
          <w:szCs w:val="36"/>
        </w:rPr>
        <w:t>.</w:t>
      </w:r>
    </w:p>
    <w:p w:rsidR="007537F9" w:rsidRPr="007537F9" w:rsidRDefault="007537F9" w:rsidP="00985337">
      <w:pPr>
        <w:rPr>
          <w:sz w:val="36"/>
          <w:szCs w:val="36"/>
          <w:rtl/>
        </w:rPr>
      </w:pPr>
      <w:r w:rsidRPr="007537F9">
        <w:rPr>
          <w:rFonts w:hint="cs"/>
          <w:sz w:val="36"/>
          <w:szCs w:val="36"/>
          <w:rtl/>
        </w:rPr>
        <w:t xml:space="preserve">ولكن ذلك لا يكفي لتزكية الشخص والثناء </w:t>
      </w:r>
      <w:proofErr w:type="gramStart"/>
      <w:r w:rsidRPr="007537F9">
        <w:rPr>
          <w:rFonts w:hint="cs"/>
          <w:sz w:val="36"/>
          <w:szCs w:val="36"/>
          <w:rtl/>
        </w:rPr>
        <w:t>عليه</w:t>
      </w:r>
      <w:r w:rsidR="00985337">
        <w:rPr>
          <w:rFonts w:hint="cs"/>
          <w:sz w:val="36"/>
          <w:szCs w:val="36"/>
          <w:rtl/>
        </w:rPr>
        <w:t xml:space="preserve"> </w:t>
      </w:r>
      <w:r w:rsidRPr="007537F9">
        <w:rPr>
          <w:rFonts w:hint="cs"/>
          <w:sz w:val="36"/>
          <w:szCs w:val="36"/>
          <w:rtl/>
        </w:rPr>
        <w:t xml:space="preserve"> ،</w:t>
      </w:r>
      <w:proofErr w:type="gramEnd"/>
      <w:r w:rsidR="00985337">
        <w:rPr>
          <w:rFonts w:hint="cs"/>
          <w:sz w:val="36"/>
          <w:szCs w:val="36"/>
          <w:rtl/>
        </w:rPr>
        <w:t xml:space="preserve"> </w:t>
      </w:r>
      <w:r w:rsidRPr="007537F9">
        <w:rPr>
          <w:rFonts w:hint="cs"/>
          <w:sz w:val="36"/>
          <w:szCs w:val="36"/>
          <w:rtl/>
        </w:rPr>
        <w:t xml:space="preserve"> وقبول شهادته إنما يكفي في الكف عنه وعدم إزهاق دمه ، فقد نُهي النبي عن قتل المصلين ونهى عن ذلك في غير ما حديث</w:t>
      </w:r>
      <w:r w:rsidRPr="007537F9">
        <w:rPr>
          <w:rFonts w:hint="cs"/>
          <w:sz w:val="36"/>
          <w:szCs w:val="36"/>
        </w:rPr>
        <w:t xml:space="preserve"> . </w:t>
      </w:r>
      <w:r w:rsidRPr="007537F9">
        <w:rPr>
          <w:rFonts w:hint="cs"/>
          <w:sz w:val="36"/>
          <w:szCs w:val="36"/>
          <w:rtl/>
        </w:rPr>
        <w:t xml:space="preserve">قال عليه الصلاة والسلام إني </w:t>
      </w:r>
      <w:r w:rsidRPr="007537F9">
        <w:rPr>
          <w:rFonts w:hint="cs"/>
          <w:sz w:val="36"/>
          <w:szCs w:val="36"/>
        </w:rPr>
        <w:t xml:space="preserve">&lt;&lt; </w:t>
      </w:r>
      <w:r w:rsidRPr="007537F9">
        <w:rPr>
          <w:rFonts w:hint="cs"/>
          <w:sz w:val="36"/>
          <w:szCs w:val="36"/>
          <w:rtl/>
        </w:rPr>
        <w:t xml:space="preserve">نهيت عن </w:t>
      </w:r>
      <w:proofErr w:type="gramStart"/>
      <w:r w:rsidRPr="007537F9">
        <w:rPr>
          <w:rFonts w:hint="cs"/>
          <w:sz w:val="36"/>
          <w:szCs w:val="36"/>
          <w:rtl/>
        </w:rPr>
        <w:t>المصلين</w:t>
      </w:r>
      <w:r w:rsidRPr="007537F9">
        <w:rPr>
          <w:rFonts w:hint="cs"/>
          <w:sz w:val="36"/>
          <w:szCs w:val="36"/>
        </w:rPr>
        <w:t>&gt;&gt; .</w:t>
      </w:r>
      <w:proofErr w:type="gramEnd"/>
      <w:r w:rsidR="00985337">
        <w:rPr>
          <w:sz w:val="36"/>
          <w:szCs w:val="36"/>
        </w:rPr>
        <w:t xml:space="preserve"> </w:t>
      </w:r>
      <w:r w:rsidRPr="007537F9">
        <w:rPr>
          <w:rFonts w:hint="cs"/>
          <w:sz w:val="36"/>
          <w:szCs w:val="36"/>
        </w:rPr>
        <w:t xml:space="preserve"> </w:t>
      </w:r>
      <w:r w:rsidRPr="007537F9">
        <w:rPr>
          <w:rFonts w:hint="cs"/>
          <w:sz w:val="36"/>
          <w:szCs w:val="36"/>
          <w:rtl/>
        </w:rPr>
        <w:t>صحيح الجامع (</w:t>
      </w:r>
      <w:r w:rsidRPr="00985337">
        <w:rPr>
          <w:rFonts w:hint="cs"/>
          <w:color w:val="FF0000"/>
          <w:sz w:val="36"/>
          <w:szCs w:val="36"/>
          <w:rtl/>
        </w:rPr>
        <w:t>6785</w:t>
      </w:r>
      <w:r w:rsidRPr="007537F9">
        <w:rPr>
          <w:rFonts w:hint="cs"/>
          <w:sz w:val="36"/>
          <w:szCs w:val="36"/>
          <w:rtl/>
        </w:rPr>
        <w:t xml:space="preserve"> </w:t>
      </w:r>
      <w:proofErr w:type="gramStart"/>
      <w:r w:rsidRPr="007537F9">
        <w:rPr>
          <w:rFonts w:hint="cs"/>
          <w:sz w:val="36"/>
          <w:szCs w:val="36"/>
          <w:rtl/>
        </w:rPr>
        <w:t>)وقال</w:t>
      </w:r>
      <w:r w:rsidRPr="007537F9">
        <w:rPr>
          <w:rFonts w:hint="cs"/>
          <w:sz w:val="36"/>
          <w:szCs w:val="36"/>
        </w:rPr>
        <w:t xml:space="preserve"> :</w:t>
      </w:r>
      <w:proofErr w:type="gramEnd"/>
      <w:r w:rsidRPr="007537F9">
        <w:rPr>
          <w:rFonts w:hint="cs"/>
          <w:sz w:val="36"/>
          <w:szCs w:val="36"/>
        </w:rPr>
        <w:t xml:space="preserve"> (</w:t>
      </w:r>
      <w:r w:rsidRPr="007537F9">
        <w:rPr>
          <w:rFonts w:hint="cs"/>
          <w:sz w:val="36"/>
          <w:szCs w:val="36"/>
          <w:rtl/>
        </w:rPr>
        <w:t xml:space="preserve">صحيح) [طب] عن أنس. </w:t>
      </w:r>
      <w:proofErr w:type="gramStart"/>
      <w:r w:rsidRPr="007537F9">
        <w:rPr>
          <w:rFonts w:hint="cs"/>
          <w:sz w:val="36"/>
          <w:szCs w:val="36"/>
          <w:rtl/>
        </w:rPr>
        <w:t>والصحيحة</w:t>
      </w:r>
      <w:proofErr w:type="gramEnd"/>
      <w:r w:rsidRPr="007537F9">
        <w:rPr>
          <w:rFonts w:hint="cs"/>
          <w:sz w:val="36"/>
          <w:szCs w:val="36"/>
          <w:rtl/>
        </w:rPr>
        <w:t xml:space="preserve"> (</w:t>
      </w:r>
      <w:r w:rsidRPr="00985337">
        <w:rPr>
          <w:rFonts w:hint="cs"/>
          <w:color w:val="FF0000"/>
          <w:sz w:val="36"/>
          <w:szCs w:val="36"/>
          <w:rtl/>
        </w:rPr>
        <w:t>2379</w:t>
      </w:r>
      <w:r w:rsidRPr="007537F9">
        <w:rPr>
          <w:rFonts w:hint="cs"/>
          <w:sz w:val="36"/>
          <w:szCs w:val="36"/>
        </w:rPr>
        <w:t>.</w:t>
      </w:r>
      <w:r w:rsidR="00985337">
        <w:rPr>
          <w:sz w:val="36"/>
          <w:szCs w:val="36"/>
        </w:rPr>
        <w:t xml:space="preserve"> (</w:t>
      </w:r>
    </w:p>
    <w:p w:rsidR="007537F9" w:rsidRPr="007537F9" w:rsidRDefault="007537F9" w:rsidP="007537F9">
      <w:pPr>
        <w:rPr>
          <w:sz w:val="36"/>
          <w:szCs w:val="36"/>
        </w:rPr>
      </w:pPr>
      <w:r w:rsidRPr="007537F9">
        <w:rPr>
          <w:rFonts w:hint="cs"/>
          <w:sz w:val="36"/>
          <w:szCs w:val="36"/>
          <w:rtl/>
        </w:rPr>
        <w:t xml:space="preserve">أما معرفته معرفة تأهله للثناء عليه والشهادة له بالفضل والعدالة فلابد من شيء زائد على </w:t>
      </w:r>
      <w:proofErr w:type="gramStart"/>
      <w:r w:rsidRPr="007537F9">
        <w:rPr>
          <w:rFonts w:hint="cs"/>
          <w:sz w:val="36"/>
          <w:szCs w:val="36"/>
          <w:rtl/>
        </w:rPr>
        <w:t>ذلك ،</w:t>
      </w:r>
      <w:proofErr w:type="gramEnd"/>
      <w:r w:rsidRPr="007537F9">
        <w:rPr>
          <w:rFonts w:hint="cs"/>
          <w:sz w:val="36"/>
          <w:szCs w:val="36"/>
          <w:rtl/>
        </w:rPr>
        <w:t xml:space="preserve"> وهو ما قعده أمير المؤمنين عمر رضي الله عنه ، في هذا الأثر</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 xml:space="preserve">نعم  كان طلاب العلم من السلف وفي عهدهم  لا يأخذون من الرجل حتى ينظروا إلى صلاته وهديه وسمته ، وهذا أحد معاني قول ابن سيرين  : </w:t>
      </w:r>
      <w:r w:rsidRPr="00985337">
        <w:rPr>
          <w:rFonts w:hint="cs"/>
          <w:color w:val="FF0000"/>
          <w:sz w:val="36"/>
          <w:szCs w:val="36"/>
          <w:rtl/>
        </w:rPr>
        <w:t xml:space="preserve">(( إن هذا العلم دين فانظروا عمن تأخذون دينكم </w:t>
      </w:r>
      <w:r w:rsidRPr="007537F9">
        <w:rPr>
          <w:rFonts w:hint="cs"/>
          <w:sz w:val="36"/>
          <w:szCs w:val="36"/>
          <w:rtl/>
        </w:rPr>
        <w:t>)) ينظرون إلى هديه وسمته وصلاته ودينه ، هل يحسن ذلك ويأتي به على السنة أم هو مضيع له فيكون لغيره أضيع .فإن النبي صلى الله عليه وسلم أنكر على المسيء صلاته</w:t>
      </w:r>
      <w:r w:rsidRPr="007537F9">
        <w:rPr>
          <w:rFonts w:hint="cs"/>
          <w:sz w:val="36"/>
          <w:szCs w:val="36"/>
        </w:rPr>
        <w:t xml:space="preserve"> . </w:t>
      </w:r>
    </w:p>
    <w:p w:rsidR="007537F9" w:rsidRPr="007537F9" w:rsidRDefault="007537F9" w:rsidP="007537F9">
      <w:pPr>
        <w:rPr>
          <w:sz w:val="36"/>
          <w:szCs w:val="36"/>
        </w:rPr>
      </w:pPr>
      <w:r w:rsidRPr="007537F9">
        <w:rPr>
          <w:rFonts w:hint="cs"/>
          <w:sz w:val="36"/>
          <w:szCs w:val="36"/>
          <w:rtl/>
        </w:rPr>
        <w:lastRenderedPageBreak/>
        <w:t>يقول أبو العالية: ((</w:t>
      </w:r>
      <w:r w:rsidRPr="00985337">
        <w:rPr>
          <w:rFonts w:hint="cs"/>
          <w:color w:val="FF0000"/>
          <w:sz w:val="36"/>
          <w:szCs w:val="36"/>
          <w:rtl/>
        </w:rPr>
        <w:t>كنا إذا أتينا الرجل لنأخذ عنه نظرنا إلى صلاته، فإن أحسن الصلاة أخذنا عنه، وإن أساء الصلاة لم نأخذ عنه</w:t>
      </w:r>
      <w:r w:rsidRPr="007537F9">
        <w:rPr>
          <w:rFonts w:hint="cs"/>
          <w:sz w:val="36"/>
          <w:szCs w:val="36"/>
          <w:rtl/>
        </w:rPr>
        <w:t>)) المحدث الفاصل : النسخة المخطوطة بكلية دار العلوم ( ص</w:t>
      </w:r>
      <w:r w:rsidRPr="00985337">
        <w:rPr>
          <w:rFonts w:hint="cs"/>
          <w:color w:val="FF0000"/>
          <w:sz w:val="36"/>
          <w:szCs w:val="36"/>
          <w:rtl/>
        </w:rPr>
        <w:t>236</w:t>
      </w:r>
      <w:r w:rsidRPr="007537F9">
        <w:rPr>
          <w:rFonts w:hint="cs"/>
          <w:sz w:val="36"/>
          <w:szCs w:val="36"/>
          <w:rtl/>
        </w:rPr>
        <w:t>). لا يكفي أن يصلي بل لابد أن ينظر هل يحسن في صلاته على السنة أم يسيئها</w:t>
      </w:r>
      <w:r w:rsidRPr="007537F9">
        <w:rPr>
          <w:rFonts w:hint="cs"/>
          <w:sz w:val="36"/>
          <w:szCs w:val="36"/>
        </w:rPr>
        <w:t xml:space="preserve">. </w:t>
      </w:r>
    </w:p>
    <w:p w:rsidR="007537F9" w:rsidRPr="007537F9" w:rsidRDefault="007537F9" w:rsidP="00985337">
      <w:pPr>
        <w:rPr>
          <w:sz w:val="36"/>
          <w:szCs w:val="36"/>
          <w:rtl/>
        </w:rPr>
      </w:pPr>
      <w:r w:rsidRPr="007537F9">
        <w:rPr>
          <w:rFonts w:hint="cs"/>
          <w:sz w:val="36"/>
          <w:szCs w:val="36"/>
          <w:rtl/>
        </w:rPr>
        <w:t>وقال الحسن بن صالح بن حي : (( كنا إذا أردنا أن نكتب عن الرجل سألنا عنه حتى يقال: أتريدون أن تزوّجوه)) الخطيب في الكفاية في علم الرواية  (</w:t>
      </w:r>
      <w:r w:rsidRPr="00985337">
        <w:rPr>
          <w:rFonts w:hint="cs"/>
          <w:color w:val="FF0000"/>
          <w:sz w:val="36"/>
          <w:szCs w:val="36"/>
          <w:rtl/>
        </w:rPr>
        <w:t>01/92</w:t>
      </w:r>
      <w:r w:rsidRPr="007537F9">
        <w:rPr>
          <w:rFonts w:hint="cs"/>
          <w:sz w:val="36"/>
          <w:szCs w:val="36"/>
          <w:rtl/>
        </w:rPr>
        <w:t xml:space="preserve">) علم الرجال وأهميته، </w:t>
      </w:r>
      <w:proofErr w:type="spellStart"/>
      <w:r w:rsidRPr="007537F9">
        <w:rPr>
          <w:rFonts w:hint="cs"/>
          <w:sz w:val="36"/>
          <w:szCs w:val="36"/>
          <w:rtl/>
        </w:rPr>
        <w:t>المعلّمي</w:t>
      </w:r>
      <w:proofErr w:type="spellEnd"/>
      <w:r w:rsidRPr="007537F9">
        <w:rPr>
          <w:rFonts w:hint="cs"/>
          <w:sz w:val="36"/>
          <w:szCs w:val="36"/>
          <w:rtl/>
        </w:rPr>
        <w:t xml:space="preserve">(ص </w:t>
      </w:r>
      <w:r w:rsidRPr="00985337">
        <w:rPr>
          <w:rFonts w:hint="cs"/>
          <w:color w:val="FF0000"/>
          <w:sz w:val="36"/>
          <w:szCs w:val="36"/>
          <w:rtl/>
        </w:rPr>
        <w:t>26</w:t>
      </w:r>
      <w:r w:rsidRPr="007537F9">
        <w:rPr>
          <w:rFonts w:hint="cs"/>
          <w:sz w:val="36"/>
          <w:szCs w:val="36"/>
        </w:rPr>
        <w:t>.</w:t>
      </w:r>
      <w:r w:rsidR="00985337">
        <w:rPr>
          <w:sz w:val="36"/>
          <w:szCs w:val="36"/>
        </w:rPr>
        <w:t xml:space="preserve">( </w:t>
      </w:r>
    </w:p>
    <w:p w:rsidR="007537F9" w:rsidRPr="007537F9" w:rsidRDefault="007537F9" w:rsidP="007537F9">
      <w:pPr>
        <w:rPr>
          <w:sz w:val="36"/>
          <w:szCs w:val="36"/>
        </w:rPr>
      </w:pPr>
      <w:r w:rsidRPr="007537F9">
        <w:rPr>
          <w:rFonts w:hint="cs"/>
          <w:sz w:val="36"/>
          <w:szCs w:val="36"/>
          <w:rtl/>
        </w:rPr>
        <w:t xml:space="preserve">وقوله : سألنا عنه .. </w:t>
      </w:r>
      <w:proofErr w:type="gramStart"/>
      <w:r w:rsidRPr="007537F9">
        <w:rPr>
          <w:rFonts w:hint="cs"/>
          <w:sz w:val="36"/>
          <w:szCs w:val="36"/>
          <w:rtl/>
        </w:rPr>
        <w:t>أي</w:t>
      </w:r>
      <w:proofErr w:type="gramEnd"/>
      <w:r w:rsidRPr="007537F9">
        <w:rPr>
          <w:rFonts w:hint="cs"/>
          <w:sz w:val="36"/>
          <w:szCs w:val="36"/>
          <w:rtl/>
        </w:rPr>
        <w:t xml:space="preserve"> يسألون عن دينه وهديه وسمته وكيف هو في السنة مما يدل على العدالة والفضل</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وهذا لاشك فيه فهو من  الضوابط لمعرفة الرجل والأخذ عنه ، أما أمير المؤمنين عمر – رضي الله عنه – فلم يكتف بذلك بل قعد قواعد لأهل السنة  في معرفة الشخص بالفضل والعدالة من عدمه فبين للرجل الذي أتاه أنه لا يعرفه صراحة وأن عدم معرفته به لا تضره ، فلا تقدم ولا تأخر في أمره ، وكأنه قال له إذا أحببت أن نعرفك ونقبل شهادتك فجئنا بمن يعرفك ممن نعرفه</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وحينها</w:t>
      </w:r>
      <w:r w:rsidRPr="007537F9">
        <w:rPr>
          <w:rFonts w:hint="cs"/>
          <w:sz w:val="36"/>
          <w:szCs w:val="36"/>
        </w:rPr>
        <w:t xml:space="preserve">  </w:t>
      </w:r>
      <w:r w:rsidRPr="007537F9">
        <w:rPr>
          <w:rFonts w:hint="cs"/>
          <w:sz w:val="36"/>
          <w:szCs w:val="36"/>
          <w:rtl/>
        </w:rPr>
        <w:t>نطق ر</w:t>
      </w:r>
      <w:proofErr w:type="gramStart"/>
      <w:r w:rsidRPr="007537F9">
        <w:rPr>
          <w:rFonts w:hint="cs"/>
          <w:sz w:val="36"/>
          <w:szCs w:val="36"/>
          <w:rtl/>
        </w:rPr>
        <w:t>جل</w:t>
      </w:r>
      <w:r w:rsidR="00985337">
        <w:rPr>
          <w:rFonts w:hint="cs"/>
          <w:sz w:val="36"/>
          <w:szCs w:val="36"/>
          <w:rtl/>
        </w:rPr>
        <w:t xml:space="preserve">  </w:t>
      </w:r>
      <w:r w:rsidRPr="007537F9">
        <w:rPr>
          <w:rFonts w:hint="cs"/>
          <w:sz w:val="36"/>
          <w:szCs w:val="36"/>
          <w:rtl/>
        </w:rPr>
        <w:t xml:space="preserve"> ممن</w:t>
      </w:r>
      <w:proofErr w:type="gramEnd"/>
      <w:r w:rsidR="00985337">
        <w:rPr>
          <w:rFonts w:hint="cs"/>
          <w:sz w:val="36"/>
          <w:szCs w:val="36"/>
          <w:rtl/>
        </w:rPr>
        <w:t xml:space="preserve">  </w:t>
      </w:r>
      <w:r w:rsidRPr="007537F9">
        <w:rPr>
          <w:rFonts w:hint="cs"/>
          <w:sz w:val="36"/>
          <w:szCs w:val="36"/>
          <w:rtl/>
        </w:rPr>
        <w:t xml:space="preserve"> يعرفه عمر قائلا أنا أعرفه ، فلم يسلِِّم عمر للرجل المدعي معرفته بل تثبت من السبب الذي يعرفه به  قائلا بما تعرفه ؟ قال بالعدالة والفضل . وحتى يتيقن أمير المؤمنين من هذه العدالة وهذا الفضل الذي أثنى به الرجل على الذي لم يعرفه سأل عمر </w:t>
      </w:r>
      <w:proofErr w:type="spellStart"/>
      <w:proofErr w:type="gramStart"/>
      <w:r w:rsidRPr="007537F9">
        <w:rPr>
          <w:rFonts w:hint="cs"/>
          <w:sz w:val="36"/>
          <w:szCs w:val="36"/>
          <w:rtl/>
        </w:rPr>
        <w:t>المزكي</w:t>
      </w:r>
      <w:proofErr w:type="spellEnd"/>
      <w:r w:rsidR="00985337">
        <w:rPr>
          <w:rFonts w:hint="cs"/>
          <w:sz w:val="36"/>
          <w:szCs w:val="36"/>
          <w:rtl/>
        </w:rPr>
        <w:t xml:space="preserve"> </w:t>
      </w:r>
      <w:r w:rsidRPr="007537F9">
        <w:rPr>
          <w:rFonts w:hint="cs"/>
          <w:sz w:val="36"/>
          <w:szCs w:val="36"/>
          <w:rtl/>
        </w:rPr>
        <w:t xml:space="preserve"> لذلكم</w:t>
      </w:r>
      <w:proofErr w:type="gramEnd"/>
      <w:r w:rsidRPr="007537F9">
        <w:rPr>
          <w:rFonts w:hint="cs"/>
          <w:sz w:val="36"/>
          <w:szCs w:val="36"/>
          <w:rtl/>
        </w:rPr>
        <w:t xml:space="preserve"> </w:t>
      </w:r>
      <w:r w:rsidR="00985337">
        <w:rPr>
          <w:rFonts w:hint="cs"/>
          <w:sz w:val="36"/>
          <w:szCs w:val="36"/>
          <w:rtl/>
        </w:rPr>
        <w:t xml:space="preserve"> </w:t>
      </w:r>
      <w:r w:rsidRPr="007537F9">
        <w:rPr>
          <w:rFonts w:hint="cs"/>
          <w:sz w:val="36"/>
          <w:szCs w:val="36"/>
          <w:rtl/>
        </w:rPr>
        <w:t>الرجل عن ثلاثة أشياء إن أثبت واحدة منها كان حقا يعرفه فإن لم يثبتها فإنه لا يعرفه ، فكيف بجميعها ؟؟</w:t>
      </w:r>
    </w:p>
    <w:p w:rsidR="007537F9" w:rsidRPr="007537F9" w:rsidRDefault="007537F9" w:rsidP="007537F9">
      <w:pPr>
        <w:rPr>
          <w:sz w:val="36"/>
          <w:szCs w:val="36"/>
          <w:rtl/>
        </w:rPr>
      </w:pPr>
      <w:r w:rsidRPr="007537F9">
        <w:rPr>
          <w:rFonts w:hint="cs"/>
          <w:sz w:val="36"/>
          <w:szCs w:val="36"/>
        </w:rPr>
        <w:t> </w:t>
      </w:r>
      <w:r w:rsidRPr="00985337">
        <w:rPr>
          <w:rFonts w:hint="cs"/>
          <w:b/>
          <w:sz w:val="36"/>
          <w:szCs w:val="3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وتلك الأمور المؤهلة لمعرفة الشخص هي</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Pr>
        <w:t> </w:t>
      </w:r>
      <w:r w:rsidRPr="00985337">
        <w:rPr>
          <w:rFonts w:hint="cs"/>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1-</w:t>
      </w:r>
      <w:r w:rsidRPr="007537F9">
        <w:rPr>
          <w:rFonts w:hint="cs"/>
          <w:sz w:val="36"/>
          <w:szCs w:val="36"/>
        </w:rPr>
        <w:t xml:space="preserve"> </w:t>
      </w:r>
      <w:r w:rsidRPr="007537F9">
        <w:rPr>
          <w:rFonts w:hint="cs"/>
          <w:sz w:val="36"/>
          <w:szCs w:val="36"/>
          <w:rtl/>
        </w:rPr>
        <w:t xml:space="preserve">أن يكون جاره الأدنى يعرف مدخله ومخرجه ، يعني تعرف من يدخل عليه ومن يخرج من عنده ، وليله ونهاره في عبادته </w:t>
      </w:r>
      <w:proofErr w:type="gramStart"/>
      <w:r w:rsidRPr="007537F9">
        <w:rPr>
          <w:rFonts w:hint="cs"/>
          <w:sz w:val="36"/>
          <w:szCs w:val="36"/>
          <w:rtl/>
        </w:rPr>
        <w:t>ومعاملته</w:t>
      </w:r>
      <w:r w:rsidRPr="007537F9">
        <w:rPr>
          <w:rFonts w:hint="cs"/>
          <w:sz w:val="36"/>
          <w:szCs w:val="36"/>
        </w:rPr>
        <w:t xml:space="preserve"> .</w:t>
      </w:r>
      <w:proofErr w:type="gramEnd"/>
    </w:p>
    <w:p w:rsidR="007537F9" w:rsidRPr="007537F9" w:rsidRDefault="00985337" w:rsidP="007537F9">
      <w:pPr>
        <w:rPr>
          <w:sz w:val="36"/>
          <w:szCs w:val="36"/>
        </w:rPr>
      </w:pPr>
      <w:r>
        <w:rPr>
          <w:sz w:val="36"/>
          <w:szCs w:val="36"/>
        </w:rPr>
        <w:t xml:space="preserve">  </w:t>
      </w:r>
      <w:r w:rsidR="007310B2" w:rsidRPr="00985337">
        <w:rPr>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2-</w:t>
      </w:r>
      <w:r w:rsidR="007310B2" w:rsidRPr="007537F9">
        <w:rPr>
          <w:sz w:val="36"/>
          <w:szCs w:val="36"/>
        </w:rPr>
        <w:t xml:space="preserve"> </w:t>
      </w:r>
      <w:proofErr w:type="gramStart"/>
      <w:r w:rsidR="007310B2" w:rsidRPr="007537F9">
        <w:rPr>
          <w:sz w:val="36"/>
          <w:szCs w:val="36"/>
          <w:rtl/>
        </w:rPr>
        <w:t>والثانية</w:t>
      </w:r>
      <w:r w:rsidR="007537F9" w:rsidRPr="007537F9">
        <w:rPr>
          <w:rFonts w:hint="cs"/>
          <w:sz w:val="36"/>
          <w:szCs w:val="36"/>
          <w:rtl/>
        </w:rPr>
        <w:t xml:space="preserve"> :</w:t>
      </w:r>
      <w:proofErr w:type="gramEnd"/>
      <w:r w:rsidR="007537F9" w:rsidRPr="007537F9">
        <w:rPr>
          <w:rFonts w:hint="cs"/>
          <w:sz w:val="36"/>
          <w:szCs w:val="36"/>
          <w:rtl/>
        </w:rPr>
        <w:t xml:space="preserve"> المعاملة بالدرهم والدينار الذي يستدل به على ورع الشخص وتقواه ، وكيف طلبه للدنيا ؟</w:t>
      </w:r>
    </w:p>
    <w:p w:rsidR="007537F9" w:rsidRPr="007537F9" w:rsidRDefault="00985337" w:rsidP="007537F9">
      <w:pPr>
        <w:rPr>
          <w:sz w:val="36"/>
          <w:szCs w:val="36"/>
        </w:rPr>
      </w:pPr>
      <w:r w:rsidRPr="00985337">
        <w:rPr>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007537F9" w:rsidRPr="00985337">
        <w:rPr>
          <w:rFonts w:hint="cs"/>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3 </w:t>
      </w:r>
      <w:proofErr w:type="gramStart"/>
      <w:r w:rsidR="007537F9" w:rsidRPr="00985337">
        <w:rPr>
          <w:rFonts w:hint="cs"/>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007537F9" w:rsidRPr="007537F9">
        <w:rPr>
          <w:rFonts w:hint="cs"/>
          <w:sz w:val="36"/>
          <w:szCs w:val="36"/>
        </w:rPr>
        <w:t> </w:t>
      </w:r>
      <w:r w:rsidR="007537F9" w:rsidRPr="007537F9">
        <w:rPr>
          <w:rFonts w:hint="cs"/>
          <w:sz w:val="36"/>
          <w:szCs w:val="36"/>
          <w:rtl/>
        </w:rPr>
        <w:t>والثالثة</w:t>
      </w:r>
      <w:proofErr w:type="gramEnd"/>
      <w:r w:rsidR="007537F9" w:rsidRPr="007537F9">
        <w:rPr>
          <w:rFonts w:hint="cs"/>
          <w:sz w:val="36"/>
          <w:szCs w:val="36"/>
          <w:rtl/>
        </w:rPr>
        <w:t xml:space="preserve"> : السفر الذي يستدل به عن أخلاق الرجال. والصحبة الطيبة الصالحة </w:t>
      </w:r>
      <w:proofErr w:type="gramStart"/>
      <w:r w:rsidR="007537F9" w:rsidRPr="007537F9">
        <w:rPr>
          <w:rFonts w:hint="cs"/>
          <w:sz w:val="36"/>
          <w:szCs w:val="36"/>
          <w:rtl/>
        </w:rPr>
        <w:t>الآمنة</w:t>
      </w:r>
      <w:r w:rsidR="007537F9" w:rsidRPr="007537F9">
        <w:rPr>
          <w:rFonts w:hint="cs"/>
          <w:sz w:val="36"/>
          <w:szCs w:val="36"/>
        </w:rPr>
        <w:t xml:space="preserve"> .</w:t>
      </w:r>
      <w:proofErr w:type="gramEnd"/>
      <w:r w:rsidR="007537F9" w:rsidRPr="007537F9">
        <w:rPr>
          <w:rFonts w:hint="cs"/>
          <w:sz w:val="36"/>
          <w:szCs w:val="36"/>
        </w:rPr>
        <w:t xml:space="preserve"> </w:t>
      </w:r>
    </w:p>
    <w:p w:rsidR="007537F9" w:rsidRPr="007537F9" w:rsidRDefault="007537F9" w:rsidP="007537F9">
      <w:pPr>
        <w:rPr>
          <w:sz w:val="36"/>
          <w:szCs w:val="36"/>
        </w:rPr>
      </w:pPr>
      <w:proofErr w:type="gramStart"/>
      <w:r w:rsidRPr="007537F9">
        <w:rPr>
          <w:rFonts w:hint="cs"/>
          <w:sz w:val="36"/>
          <w:szCs w:val="36"/>
          <w:rtl/>
        </w:rPr>
        <w:t>وفي</w:t>
      </w:r>
      <w:proofErr w:type="gramEnd"/>
      <w:r w:rsidRPr="007537F9">
        <w:rPr>
          <w:rFonts w:hint="cs"/>
          <w:sz w:val="36"/>
          <w:szCs w:val="36"/>
          <w:rtl/>
        </w:rPr>
        <w:t xml:space="preserve">  الرواية الأخرى التي ذكرها </w:t>
      </w:r>
      <w:r w:rsidR="00985337" w:rsidRPr="007537F9">
        <w:rPr>
          <w:rFonts w:hint="cs"/>
          <w:sz w:val="36"/>
          <w:szCs w:val="36"/>
          <w:rtl/>
        </w:rPr>
        <w:t>الخطيب:</w:t>
      </w:r>
      <w:r w:rsidRPr="007537F9">
        <w:rPr>
          <w:rFonts w:hint="cs"/>
          <w:sz w:val="36"/>
          <w:szCs w:val="36"/>
          <w:rtl/>
        </w:rPr>
        <w:t xml:space="preserve"> ذكر فيها عمر - رضي الله عنه</w:t>
      </w:r>
      <w:r w:rsidRPr="007537F9">
        <w:rPr>
          <w:rFonts w:hint="cs"/>
          <w:sz w:val="36"/>
          <w:szCs w:val="36"/>
        </w:rPr>
        <w:t xml:space="preserve"> –</w:t>
      </w:r>
    </w:p>
    <w:p w:rsidR="007537F9" w:rsidRPr="007537F9" w:rsidRDefault="007537F9" w:rsidP="007537F9">
      <w:pPr>
        <w:rPr>
          <w:sz w:val="36"/>
          <w:szCs w:val="36"/>
        </w:rPr>
      </w:pPr>
      <w:r w:rsidRPr="00985337">
        <w:rPr>
          <w:rFonts w:hint="cs"/>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4-  </w:t>
      </w:r>
      <w:r w:rsidR="00985337">
        <w:rPr>
          <w:rFonts w:hint="cs"/>
          <w:sz w:val="36"/>
          <w:szCs w:val="36"/>
          <w:rtl/>
        </w:rPr>
        <w:t xml:space="preserve"> </w:t>
      </w:r>
      <w:r w:rsidRPr="007537F9">
        <w:rPr>
          <w:rFonts w:hint="cs"/>
          <w:sz w:val="36"/>
          <w:szCs w:val="36"/>
          <w:rtl/>
        </w:rPr>
        <w:t xml:space="preserve">الأمانة مكان المعاملة بالمال ، وليس من شك أن الأمانة أعم وأشمل للمال والعرض والأسرار ، وخيانة الأمانة من صفات المنافقين فيكف يُعدل من صفته اللازمة ضياع الأمانة ، فلذلك ركز أمير المؤمنين عليها فمن كان للأمانة مضيعا فلغيرها </w:t>
      </w:r>
      <w:proofErr w:type="spellStart"/>
      <w:r w:rsidR="00985337" w:rsidRPr="007537F9">
        <w:rPr>
          <w:rFonts w:hint="cs"/>
          <w:sz w:val="36"/>
          <w:szCs w:val="36"/>
          <w:rtl/>
        </w:rPr>
        <w:t>أضيع</w:t>
      </w:r>
      <w:proofErr w:type="gramStart"/>
      <w:r w:rsidR="00985337" w:rsidRPr="007537F9">
        <w:rPr>
          <w:rFonts w:hint="cs"/>
          <w:sz w:val="36"/>
          <w:szCs w:val="36"/>
          <w:rtl/>
        </w:rPr>
        <w:t>..</w:t>
      </w:r>
      <w:proofErr w:type="gramEnd"/>
      <w:r w:rsidRPr="007537F9">
        <w:rPr>
          <w:rFonts w:hint="cs"/>
          <w:sz w:val="36"/>
          <w:szCs w:val="36"/>
          <w:rtl/>
        </w:rPr>
        <w:t>كمن</w:t>
      </w:r>
      <w:proofErr w:type="spellEnd"/>
      <w:r w:rsidRPr="007537F9">
        <w:rPr>
          <w:rFonts w:hint="cs"/>
          <w:sz w:val="36"/>
          <w:szCs w:val="36"/>
          <w:rtl/>
        </w:rPr>
        <w:t xml:space="preserve"> كان للصلاة مضيعا فلغيرها أضيع</w:t>
      </w:r>
      <w:r w:rsidRPr="007537F9">
        <w:rPr>
          <w:rFonts w:hint="cs"/>
          <w:sz w:val="36"/>
          <w:szCs w:val="36"/>
        </w:rPr>
        <w:t xml:space="preserve">. </w:t>
      </w:r>
    </w:p>
    <w:p w:rsidR="007537F9" w:rsidRPr="007537F9" w:rsidRDefault="00985337" w:rsidP="007537F9">
      <w:pPr>
        <w:rPr>
          <w:sz w:val="36"/>
          <w:szCs w:val="36"/>
        </w:rPr>
      </w:pPr>
      <w:r>
        <w:rPr>
          <w:sz w:val="36"/>
          <w:szCs w:val="36"/>
        </w:rPr>
        <w:t xml:space="preserve"> </w:t>
      </w:r>
      <w:r w:rsidR="007537F9" w:rsidRPr="00985337">
        <w:rPr>
          <w:rFonts w:hint="cs"/>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5 -</w:t>
      </w:r>
      <w:r w:rsidR="007537F9" w:rsidRPr="007537F9">
        <w:rPr>
          <w:rFonts w:hint="cs"/>
          <w:sz w:val="36"/>
          <w:szCs w:val="36"/>
        </w:rPr>
        <w:t xml:space="preserve"> </w:t>
      </w:r>
      <w:r w:rsidR="007537F9" w:rsidRPr="007537F9">
        <w:rPr>
          <w:rFonts w:hint="cs"/>
          <w:sz w:val="36"/>
          <w:szCs w:val="36"/>
          <w:rtl/>
        </w:rPr>
        <w:t xml:space="preserve">وجعل أمير المؤمنين بدل المجاورة القريبة </w:t>
      </w:r>
      <w:r>
        <w:rPr>
          <w:rFonts w:hint="cs"/>
          <w:sz w:val="36"/>
          <w:szCs w:val="36"/>
          <w:rtl/>
        </w:rPr>
        <w:t xml:space="preserve"> </w:t>
      </w:r>
      <w:r w:rsidR="007537F9" w:rsidRPr="007537F9">
        <w:rPr>
          <w:rFonts w:hint="cs"/>
          <w:sz w:val="36"/>
          <w:szCs w:val="36"/>
          <w:rtl/>
        </w:rPr>
        <w:t xml:space="preserve"> المدارات في الحق بمعني أنه داراه في حق فقبله ولم يرده ولم </w:t>
      </w:r>
      <w:proofErr w:type="gramStart"/>
      <w:r w:rsidR="007537F9" w:rsidRPr="007537F9">
        <w:rPr>
          <w:rFonts w:hint="cs"/>
          <w:sz w:val="36"/>
          <w:szCs w:val="36"/>
          <w:rtl/>
        </w:rPr>
        <w:t>يكابر</w:t>
      </w:r>
      <w:r w:rsidR="007537F9" w:rsidRPr="007537F9">
        <w:rPr>
          <w:rFonts w:hint="cs"/>
          <w:sz w:val="36"/>
          <w:szCs w:val="36"/>
        </w:rPr>
        <w:t xml:space="preserve"> ..</w:t>
      </w:r>
      <w:proofErr w:type="gramEnd"/>
      <w:r w:rsidR="007537F9"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 xml:space="preserve">فلما أنكر </w:t>
      </w:r>
      <w:proofErr w:type="spellStart"/>
      <w:r w:rsidRPr="007537F9">
        <w:rPr>
          <w:rFonts w:hint="cs"/>
          <w:sz w:val="36"/>
          <w:szCs w:val="36"/>
          <w:rtl/>
        </w:rPr>
        <w:t>المزكي</w:t>
      </w:r>
      <w:proofErr w:type="spellEnd"/>
      <w:r w:rsidRPr="007537F9">
        <w:rPr>
          <w:rFonts w:hint="cs"/>
          <w:sz w:val="36"/>
          <w:szCs w:val="36"/>
          <w:rtl/>
        </w:rPr>
        <w:t xml:space="preserve"> هذه الأمور التي سأله عنها عمر – رضي الله عنه – والتي بها يمكن أن يكون يعرفه بالفضل والعدالة ، واستوثق منه  هذه التزكية فوجدها </w:t>
      </w:r>
      <w:proofErr w:type="spellStart"/>
      <w:r w:rsidRPr="007537F9">
        <w:rPr>
          <w:rFonts w:hint="cs"/>
          <w:sz w:val="36"/>
          <w:szCs w:val="36"/>
          <w:rtl/>
        </w:rPr>
        <w:t>منتفية</w:t>
      </w:r>
      <w:proofErr w:type="spellEnd"/>
      <w:r w:rsidRPr="007537F9">
        <w:rPr>
          <w:rFonts w:hint="cs"/>
          <w:sz w:val="36"/>
          <w:szCs w:val="36"/>
          <w:rtl/>
        </w:rPr>
        <w:t xml:space="preserve">  فصل في المسألة ورد تزكيته قائلا له : إذا لم تكن على معرفة بهذه الأمور فإنه ليس لك علم بمن تثني عليه ولست تعرفه حتى تزكيه وتثني عليه</w:t>
      </w:r>
      <w:r w:rsidRPr="007537F9">
        <w:rPr>
          <w:rFonts w:hint="cs"/>
          <w:sz w:val="36"/>
          <w:szCs w:val="36"/>
        </w:rPr>
        <w:t xml:space="preserve"> .  </w:t>
      </w:r>
    </w:p>
    <w:p w:rsidR="007537F9" w:rsidRPr="007537F9" w:rsidRDefault="007537F9" w:rsidP="007537F9">
      <w:pPr>
        <w:rPr>
          <w:sz w:val="36"/>
          <w:szCs w:val="36"/>
        </w:rPr>
      </w:pPr>
      <w:r w:rsidRPr="007537F9">
        <w:rPr>
          <w:rFonts w:hint="cs"/>
          <w:sz w:val="36"/>
          <w:szCs w:val="36"/>
          <w:rtl/>
        </w:rPr>
        <w:t xml:space="preserve">وهذه هي الضوابط في معرفة الشخص حتى يزكى ويثني </w:t>
      </w:r>
      <w:proofErr w:type="gramStart"/>
      <w:r w:rsidRPr="007537F9">
        <w:rPr>
          <w:rFonts w:hint="cs"/>
          <w:sz w:val="36"/>
          <w:szCs w:val="36"/>
          <w:rtl/>
        </w:rPr>
        <w:t>عليه ،</w:t>
      </w:r>
      <w:proofErr w:type="gramEnd"/>
      <w:r w:rsidRPr="007537F9">
        <w:rPr>
          <w:rFonts w:hint="cs"/>
          <w:sz w:val="36"/>
          <w:szCs w:val="36"/>
          <w:rtl/>
        </w:rPr>
        <w:t xml:space="preserve"> أو يذم ويتكلم فيه ، وهي</w:t>
      </w:r>
      <w:r w:rsidRPr="007537F9">
        <w:rPr>
          <w:rFonts w:hint="cs"/>
          <w:sz w:val="36"/>
          <w:szCs w:val="36"/>
        </w:rPr>
        <w:t xml:space="preserve"> :</w:t>
      </w:r>
    </w:p>
    <w:p w:rsidR="007537F9" w:rsidRPr="007537F9" w:rsidRDefault="007537F9" w:rsidP="007537F9">
      <w:pPr>
        <w:rPr>
          <w:sz w:val="36"/>
          <w:szCs w:val="36"/>
        </w:rPr>
      </w:pPr>
      <w:proofErr w:type="gramStart"/>
      <w:r w:rsidRPr="00985337">
        <w:rPr>
          <w:rFonts w:hint="cs"/>
          <w:b/>
          <w:sz w:val="36"/>
          <w:szCs w:val="3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أولا</w:t>
      </w:r>
      <w:r w:rsidRPr="007537F9">
        <w:rPr>
          <w:rFonts w:hint="cs"/>
          <w:sz w:val="36"/>
          <w:szCs w:val="36"/>
          <w:rtl/>
        </w:rPr>
        <w:t xml:space="preserve"> </w:t>
      </w:r>
      <w:r w:rsidR="00985337">
        <w:rPr>
          <w:sz w:val="36"/>
          <w:szCs w:val="36"/>
        </w:rPr>
        <w:t xml:space="preserve"> </w:t>
      </w:r>
      <w:r w:rsidRPr="007537F9">
        <w:rPr>
          <w:rFonts w:hint="cs"/>
          <w:sz w:val="36"/>
          <w:szCs w:val="36"/>
        </w:rPr>
        <w:t>:</w:t>
      </w:r>
      <w:proofErr w:type="gramEnd"/>
      <w:r w:rsidRPr="007537F9">
        <w:rPr>
          <w:rFonts w:hint="cs"/>
          <w:sz w:val="36"/>
          <w:szCs w:val="36"/>
        </w:rPr>
        <w:t xml:space="preserve"> </w:t>
      </w:r>
      <w:r w:rsidRPr="007537F9">
        <w:rPr>
          <w:rFonts w:hint="cs"/>
          <w:sz w:val="36"/>
          <w:szCs w:val="36"/>
          <w:rtl/>
        </w:rPr>
        <w:t xml:space="preserve">أن يأتي بمن يعرفه ويشهد له بذلك  ممن يعرف بالعدالة والثقة ، كما قال عمر – رضي الله عنه – </w:t>
      </w:r>
      <w:proofErr w:type="spellStart"/>
      <w:r w:rsidRPr="007537F9">
        <w:rPr>
          <w:rFonts w:hint="cs"/>
          <w:sz w:val="36"/>
          <w:szCs w:val="36"/>
          <w:rtl/>
        </w:rPr>
        <w:t>جئني</w:t>
      </w:r>
      <w:proofErr w:type="spellEnd"/>
      <w:r w:rsidRPr="007537F9">
        <w:rPr>
          <w:rFonts w:hint="cs"/>
          <w:sz w:val="36"/>
          <w:szCs w:val="36"/>
          <w:rtl/>
        </w:rPr>
        <w:t xml:space="preserve"> بمن يعرفك .أي ممن نعرفه  بالتوثيق والعدالة</w:t>
      </w:r>
      <w:r w:rsidRPr="007537F9">
        <w:rPr>
          <w:rFonts w:hint="cs"/>
          <w:sz w:val="36"/>
          <w:szCs w:val="36"/>
        </w:rPr>
        <w:t xml:space="preserve">  </w:t>
      </w:r>
      <w:r w:rsidRPr="007537F9">
        <w:rPr>
          <w:rFonts w:hint="cs"/>
          <w:sz w:val="36"/>
          <w:szCs w:val="36"/>
          <w:rtl/>
        </w:rPr>
        <w:t xml:space="preserve">ضرورة وإلا لم </w:t>
      </w:r>
      <w:proofErr w:type="gramStart"/>
      <w:r w:rsidRPr="007537F9">
        <w:rPr>
          <w:rFonts w:hint="cs"/>
          <w:sz w:val="36"/>
          <w:szCs w:val="36"/>
          <w:rtl/>
        </w:rPr>
        <w:t>يقبل</w:t>
      </w:r>
      <w:r w:rsidRPr="007537F9">
        <w:rPr>
          <w:rFonts w:hint="cs"/>
          <w:sz w:val="36"/>
          <w:szCs w:val="36"/>
        </w:rPr>
        <w:t xml:space="preserve"> .</w:t>
      </w:r>
      <w:proofErr w:type="gramEnd"/>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وحتى لو أتى بمن يعرفه فإنه لا يقبل منه حتى يسأل عن تلك الأسباب  التي جعلته يعرفه ، من جيرة ، ومعاملة بالدرهم ، ومرافقة في السفر ، وحفظ أمانة ومداراة في حق ، أو ملازمة أو زمالة في الطلب واستفاض واشتهر بالعدالة من اجتناب الكبائر والتنزه عن الصغائر بين أقرانه أو بلده</w:t>
      </w:r>
      <w:r w:rsidRPr="007537F9">
        <w:rPr>
          <w:rFonts w:hint="cs"/>
          <w:sz w:val="36"/>
          <w:szCs w:val="36"/>
        </w:rPr>
        <w:t xml:space="preserve"> .. </w:t>
      </w:r>
    </w:p>
    <w:p w:rsidR="007537F9" w:rsidRPr="007537F9" w:rsidRDefault="007537F9" w:rsidP="007537F9">
      <w:pPr>
        <w:rPr>
          <w:sz w:val="36"/>
          <w:szCs w:val="36"/>
        </w:rPr>
      </w:pPr>
      <w:r w:rsidRPr="007537F9">
        <w:rPr>
          <w:rFonts w:hint="cs"/>
          <w:sz w:val="36"/>
          <w:szCs w:val="36"/>
          <w:rtl/>
        </w:rPr>
        <w:t>ولا يضره أن لا يعرفه البعض ، المهم أن يأتي بمن يعرفه  ويشهد له ممن كان من أولئك الذين ذكرهم أمير المؤمنين عمر شريطة أن يكونوا من العدول وإلا لم يقبل منهم أيضا وهذا في الشهادة  وكذلك في الرواية والعلم والسنة لأن ذلك دين  وفي حفظ الدين يكون ذلك أعظم وأشد</w:t>
      </w:r>
      <w:r w:rsidRPr="007537F9">
        <w:rPr>
          <w:rFonts w:hint="cs"/>
          <w:sz w:val="36"/>
          <w:szCs w:val="36"/>
        </w:rPr>
        <w:t xml:space="preserve"> .</w:t>
      </w:r>
    </w:p>
    <w:p w:rsidR="007537F9" w:rsidRPr="007537F9" w:rsidRDefault="007537F9" w:rsidP="007537F9">
      <w:pPr>
        <w:rPr>
          <w:sz w:val="36"/>
          <w:szCs w:val="36"/>
        </w:rPr>
      </w:pPr>
      <w:proofErr w:type="gramStart"/>
      <w:r w:rsidRPr="00985337">
        <w:rPr>
          <w:rFonts w:hint="cs"/>
          <w:b/>
          <w:sz w:val="36"/>
          <w:szCs w:val="36"/>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ثانيا</w:t>
      </w:r>
      <w:r w:rsidRPr="007537F9">
        <w:rPr>
          <w:rFonts w:hint="cs"/>
          <w:sz w:val="36"/>
          <w:szCs w:val="36"/>
          <w:rtl/>
        </w:rPr>
        <w:t xml:space="preserve"> </w:t>
      </w:r>
      <w:r w:rsidRPr="007537F9">
        <w:rPr>
          <w:rFonts w:hint="cs"/>
          <w:sz w:val="36"/>
          <w:szCs w:val="36"/>
        </w:rPr>
        <w:t>:</w:t>
      </w:r>
      <w:proofErr w:type="gramEnd"/>
      <w:r w:rsidRPr="007537F9">
        <w:rPr>
          <w:rFonts w:hint="cs"/>
          <w:sz w:val="36"/>
          <w:szCs w:val="36"/>
        </w:rPr>
        <w:t xml:space="preserve"> </w:t>
      </w:r>
      <w:r w:rsidRPr="007537F9">
        <w:rPr>
          <w:rFonts w:hint="cs"/>
          <w:sz w:val="36"/>
          <w:szCs w:val="36"/>
          <w:rtl/>
        </w:rPr>
        <w:t>أن يكون جاره الأدنى ، يعرف مدخله ومخرجه ، ويعرف ليله ونهاره .. فليس من شك أن الجار الأدنى عنده من أخبار جاره  الكثير في دين</w:t>
      </w:r>
      <w:proofErr w:type="gramStart"/>
      <w:r w:rsidRPr="007537F9">
        <w:rPr>
          <w:rFonts w:hint="cs"/>
          <w:sz w:val="36"/>
          <w:szCs w:val="36"/>
          <w:rtl/>
        </w:rPr>
        <w:t>ه ودنياه</w:t>
      </w:r>
      <w:proofErr w:type="gramEnd"/>
      <w:r w:rsidRPr="007537F9">
        <w:rPr>
          <w:rFonts w:hint="cs"/>
          <w:sz w:val="36"/>
          <w:szCs w:val="36"/>
          <w:rtl/>
        </w:rPr>
        <w:t xml:space="preserve"> ..لذلك جاءت نصوص الوحي توصي بالجار والإحسان إليه والصبر</w:t>
      </w:r>
      <w:proofErr w:type="gramStart"/>
      <w:r w:rsidRPr="007537F9">
        <w:rPr>
          <w:rFonts w:hint="cs"/>
          <w:sz w:val="36"/>
          <w:szCs w:val="36"/>
          <w:rtl/>
        </w:rPr>
        <w:t xml:space="preserve"> عليه </w:t>
      </w:r>
      <w:proofErr w:type="gramEnd"/>
      <w:r w:rsidRPr="007537F9">
        <w:rPr>
          <w:rFonts w:hint="cs"/>
          <w:sz w:val="36"/>
          <w:szCs w:val="36"/>
          <w:rtl/>
        </w:rPr>
        <w:t xml:space="preserve">.وجاء الحديث عن النبي صلى الله عليه وسلم يبين أن الجيران هم شهود على جارهم فإذا اثنوا عليه كان كذلك وإذا ذموه كان </w:t>
      </w:r>
      <w:proofErr w:type="gramStart"/>
      <w:r w:rsidRPr="007537F9">
        <w:rPr>
          <w:rFonts w:hint="cs"/>
          <w:sz w:val="36"/>
          <w:szCs w:val="36"/>
          <w:rtl/>
        </w:rPr>
        <w:t>كذلك</w:t>
      </w:r>
      <w:r w:rsidRPr="007537F9">
        <w:rPr>
          <w:rFonts w:hint="cs"/>
          <w:sz w:val="36"/>
          <w:szCs w:val="36"/>
        </w:rPr>
        <w:t xml:space="preserve"> .</w:t>
      </w:r>
      <w:proofErr w:type="gramEnd"/>
    </w:p>
    <w:p w:rsidR="007537F9" w:rsidRPr="007537F9" w:rsidRDefault="007537F9" w:rsidP="00985337">
      <w:pPr>
        <w:rPr>
          <w:sz w:val="36"/>
          <w:szCs w:val="36"/>
        </w:rPr>
      </w:pPr>
      <w:r w:rsidRPr="007537F9">
        <w:rPr>
          <w:rFonts w:hint="cs"/>
          <w:sz w:val="36"/>
          <w:szCs w:val="36"/>
          <w:rtl/>
        </w:rPr>
        <w:t>عَنْ أَبِي مَسْعُودٍ، رَضِيَ اللهُ عَنْهُ قَالَ: قَالَ رَجُلٌ لِلنَّبِيِّ صَلَّى اللهُ عَلَيْهِ وَسَلَّمَ: يَا رَسُولَ اللهِ ، كَيْفَ أَعْلَمُ إِذَا أَحْسَنْتُ ، وَإِذَا أَسَأْتُ؟ فَقَالَ النَّبِيُّ صَلَّى اللهَ عَلَيْهِ وَسَلَّمَ</w:t>
      </w:r>
      <w:r w:rsidRPr="007537F9">
        <w:rPr>
          <w:rFonts w:hint="cs"/>
          <w:sz w:val="36"/>
          <w:szCs w:val="36"/>
        </w:rPr>
        <w:t xml:space="preserve">: &lt;&lt; </w:t>
      </w:r>
      <w:r w:rsidRPr="007537F9">
        <w:rPr>
          <w:rFonts w:hint="cs"/>
          <w:sz w:val="36"/>
          <w:szCs w:val="36"/>
          <w:rtl/>
        </w:rPr>
        <w:t xml:space="preserve">إِذَا سَمِعْتَ جِيرَانَكَ </w:t>
      </w:r>
      <w:r w:rsidRPr="007537F9">
        <w:rPr>
          <w:rFonts w:hint="cs"/>
          <w:sz w:val="36"/>
          <w:szCs w:val="36"/>
          <w:rtl/>
        </w:rPr>
        <w:lastRenderedPageBreak/>
        <w:t xml:space="preserve">يَقُولُونَ: قَدْ أَحْسَنْتَ ، فَقَدْ أَحْسَنْتَ وَإِذَا سَمِعْتَهُمْ يَقُولُونَ: قَدْ أَسَأْتَ ، فَقَدْ أَسَأْتَ </w:t>
      </w:r>
      <w:r w:rsidRPr="007537F9">
        <w:rPr>
          <w:rFonts w:hint="cs"/>
          <w:sz w:val="36"/>
          <w:szCs w:val="36"/>
        </w:rPr>
        <w:t xml:space="preserve">&gt;&gt; </w:t>
      </w:r>
      <w:r w:rsidRPr="007537F9">
        <w:rPr>
          <w:rFonts w:hint="cs"/>
          <w:sz w:val="36"/>
          <w:szCs w:val="36"/>
          <w:rtl/>
        </w:rPr>
        <w:t>السنن الكبرى (</w:t>
      </w:r>
      <w:r w:rsidRPr="00985337">
        <w:rPr>
          <w:rFonts w:hint="cs"/>
          <w:color w:val="FF0000"/>
          <w:sz w:val="36"/>
          <w:szCs w:val="36"/>
          <w:rtl/>
        </w:rPr>
        <w:t>10/213</w:t>
      </w:r>
      <w:r w:rsidRPr="00985337">
        <w:rPr>
          <w:rFonts w:hint="cs"/>
          <w:color w:val="FF0000"/>
          <w:sz w:val="36"/>
          <w:szCs w:val="36"/>
        </w:rPr>
        <w:t>)( 20396</w:t>
      </w:r>
      <w:r w:rsidRPr="007537F9">
        <w:rPr>
          <w:rFonts w:hint="cs"/>
          <w:sz w:val="36"/>
          <w:szCs w:val="36"/>
        </w:rPr>
        <w:t xml:space="preserve">) </w:t>
      </w:r>
      <w:r w:rsidRPr="007537F9">
        <w:rPr>
          <w:rFonts w:hint="cs"/>
          <w:sz w:val="36"/>
          <w:szCs w:val="36"/>
          <w:rtl/>
        </w:rPr>
        <w:t>قال الشيخ الألباني في صحيح ، انظر صحيح الجامع (</w:t>
      </w:r>
      <w:r w:rsidRPr="00985337">
        <w:rPr>
          <w:rFonts w:hint="cs"/>
          <w:color w:val="FF0000"/>
          <w:sz w:val="36"/>
          <w:szCs w:val="36"/>
          <w:rtl/>
        </w:rPr>
        <w:t>610</w:t>
      </w:r>
      <w:r w:rsidR="00985337">
        <w:rPr>
          <w:rFonts w:hint="cs"/>
          <w:sz w:val="36"/>
          <w:szCs w:val="36"/>
          <w:rtl/>
        </w:rPr>
        <w:t>).</w:t>
      </w:r>
    </w:p>
    <w:p w:rsidR="007537F9" w:rsidRPr="007537F9" w:rsidRDefault="007537F9" w:rsidP="00985337">
      <w:pPr>
        <w:rPr>
          <w:sz w:val="36"/>
          <w:szCs w:val="36"/>
        </w:rPr>
      </w:pPr>
      <w:r w:rsidRPr="007537F9">
        <w:rPr>
          <w:rFonts w:hint="cs"/>
          <w:sz w:val="36"/>
          <w:szCs w:val="36"/>
          <w:rtl/>
        </w:rPr>
        <w:t>وفيه برقم (</w:t>
      </w:r>
      <w:r w:rsidRPr="00985337">
        <w:rPr>
          <w:rFonts w:hint="cs"/>
          <w:color w:val="FF0000"/>
          <w:sz w:val="36"/>
          <w:szCs w:val="36"/>
          <w:rtl/>
        </w:rPr>
        <w:t>20397</w:t>
      </w:r>
      <w:r w:rsidR="00985337">
        <w:rPr>
          <w:rFonts w:hint="cs"/>
          <w:sz w:val="36"/>
          <w:szCs w:val="36"/>
          <w:rtl/>
        </w:rPr>
        <w:t>)</w:t>
      </w:r>
      <w:r w:rsidRPr="007537F9">
        <w:rPr>
          <w:rFonts w:hint="cs"/>
          <w:sz w:val="36"/>
          <w:szCs w:val="36"/>
          <w:rtl/>
        </w:rPr>
        <w:t>عَنْ جَامِعِ بْنِ شَدَّادٍ ، عَنْ كُلْثُومٍ الْخُزَاعِيِّ، قَالَ: أَتَى النَّبِيَّ صَلَّى اللهُ عَلَيْهِ وَسَلَّمَ رَجُلٌ ، فَقَالَ: يَا رَسُولَ اللهِ ، كَيْفَ لِي أَنْ أَعْلَمَ إِذَا أَحْسَنْتُ أَنِّي قَدْ أَحْسَنْتُ  وَإِذَا أَسَأْتُ أَنِّي قَدْ أَسَأْتُ؟ فَقَالَ رَسُولُ اللهِ صَلَّى اللهُ عَلَيْهِ وَسَلَّمَ</w:t>
      </w:r>
      <w:r w:rsidRPr="007537F9">
        <w:rPr>
          <w:rFonts w:hint="cs"/>
          <w:sz w:val="36"/>
          <w:szCs w:val="36"/>
        </w:rPr>
        <w:t xml:space="preserve">: &lt;&lt; </w:t>
      </w:r>
      <w:r w:rsidRPr="007537F9">
        <w:rPr>
          <w:rFonts w:hint="cs"/>
          <w:sz w:val="36"/>
          <w:szCs w:val="36"/>
          <w:rtl/>
        </w:rPr>
        <w:t>إِذَا قَالَ لَكَ جِيرَانُكَ: قَدْ أَحْسَنْتَ , فَقَدْ أَحْسَنْتَ , وَإِذَا قَالَ لَكَ جِيرَانُكَ: قَدْ أَسَأْتَ ،</w:t>
      </w:r>
      <w:r w:rsidRPr="007537F9">
        <w:rPr>
          <w:rFonts w:hint="cs"/>
          <w:sz w:val="36"/>
          <w:szCs w:val="36"/>
        </w:rPr>
        <w:t xml:space="preserve">&gt;&gt; </w:t>
      </w:r>
      <w:r w:rsidRPr="007537F9">
        <w:rPr>
          <w:rFonts w:hint="cs"/>
          <w:sz w:val="36"/>
          <w:szCs w:val="36"/>
          <w:rtl/>
        </w:rPr>
        <w:t xml:space="preserve">فَقَدْ أَسَأْتَ </w:t>
      </w:r>
      <w:r w:rsidRPr="007537F9">
        <w:rPr>
          <w:rFonts w:hint="cs"/>
          <w:sz w:val="36"/>
          <w:szCs w:val="36"/>
        </w:rPr>
        <w:t xml:space="preserve">&gt;&gt; </w:t>
      </w:r>
      <w:r w:rsidRPr="007537F9">
        <w:rPr>
          <w:rFonts w:hint="cs"/>
          <w:sz w:val="36"/>
          <w:szCs w:val="36"/>
          <w:rtl/>
        </w:rPr>
        <w:t>إذ الجيران والمعارف هم شهود الله في أرضه على جيرانهم ومن يعرفونهم</w:t>
      </w:r>
      <w:r w:rsidRPr="007537F9">
        <w:rPr>
          <w:rFonts w:hint="cs"/>
          <w:sz w:val="36"/>
          <w:szCs w:val="36"/>
        </w:rPr>
        <w:t xml:space="preserve"> .</w:t>
      </w:r>
    </w:p>
    <w:p w:rsidR="007537F9" w:rsidRPr="007537F9" w:rsidRDefault="007537F9" w:rsidP="007537F9">
      <w:pPr>
        <w:rPr>
          <w:sz w:val="36"/>
          <w:szCs w:val="36"/>
        </w:rPr>
      </w:pPr>
      <w:r w:rsidRPr="00985337">
        <w:rPr>
          <w:rFonts w:hint="cs"/>
          <w:b/>
          <w:sz w:val="36"/>
          <w:szCs w:val="36"/>
          <w:u w:val="single"/>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ثالثا</w:t>
      </w:r>
      <w:r w:rsidRPr="007537F9">
        <w:rPr>
          <w:rFonts w:hint="cs"/>
          <w:sz w:val="36"/>
          <w:szCs w:val="36"/>
          <w:u w:val="single"/>
        </w:rPr>
        <w:t>:</w:t>
      </w:r>
      <w:r w:rsidRPr="007537F9">
        <w:rPr>
          <w:rFonts w:hint="cs"/>
          <w:sz w:val="36"/>
          <w:szCs w:val="36"/>
        </w:rPr>
        <w:t xml:space="preserve"> </w:t>
      </w:r>
      <w:r w:rsidRPr="007537F9">
        <w:rPr>
          <w:rFonts w:hint="cs"/>
          <w:sz w:val="36"/>
          <w:szCs w:val="36"/>
          <w:rtl/>
        </w:rPr>
        <w:t>المعاملة بالدرهم والدينار بينهما حتى يتبين ورعه وتقواه وأنه لا يفتتن بالمال ، فإن الفتنة بالمال عظيمة ، فكثير من الناس من يفتتن بالدرهم والدينار  إلى درجه أن يعبده  ، وقد حذر الله ورسوله من ذلك لأنها من أعظم الأمور التي تظهر الناس على حقيقتهم ، وما يفسد الناس إلا المال والنساء</w:t>
      </w:r>
      <w:r w:rsidRPr="007537F9">
        <w:rPr>
          <w:rFonts w:hint="cs"/>
          <w:sz w:val="36"/>
          <w:szCs w:val="36"/>
        </w:rPr>
        <w:t xml:space="preserve"> . </w:t>
      </w:r>
    </w:p>
    <w:p w:rsidR="007537F9" w:rsidRPr="007537F9" w:rsidRDefault="007537F9" w:rsidP="007537F9">
      <w:pPr>
        <w:rPr>
          <w:sz w:val="36"/>
          <w:szCs w:val="36"/>
        </w:rPr>
      </w:pPr>
      <w:r w:rsidRPr="007537F9">
        <w:rPr>
          <w:rFonts w:hint="cs"/>
          <w:sz w:val="36"/>
          <w:szCs w:val="36"/>
          <w:rtl/>
        </w:rPr>
        <w:t>فعَنْ أَبِي هُرَيْرَةَ رَضِيَ اللَّهُ عَنْهُ، عَنِ النَّبِيِّ صَلَّى اللهُ عَلَيْهِ وَسَلَّمَ، قَالَ</w:t>
      </w:r>
      <w:r w:rsidRPr="007537F9">
        <w:rPr>
          <w:rFonts w:hint="cs"/>
          <w:sz w:val="36"/>
          <w:szCs w:val="36"/>
        </w:rPr>
        <w:t>: &lt;&lt;</w:t>
      </w:r>
      <w:r w:rsidRPr="007537F9">
        <w:rPr>
          <w:rFonts w:hint="cs"/>
          <w:sz w:val="36"/>
          <w:szCs w:val="36"/>
          <w:rtl/>
        </w:rPr>
        <w:t>تَعِسَ عَبْدُ الدِّينَارِ، وَالدِّرْهَمِ، وَالقَطِيفَةِ، وَالخَمِيصَةِ، إِنْ أُعْطِيَ رَضِيَ، وَإِنْ لَمْ يُعْطَ لَمْ يَرْضَ</w:t>
      </w:r>
      <w:r w:rsidRPr="007537F9">
        <w:rPr>
          <w:rFonts w:hint="cs"/>
          <w:sz w:val="36"/>
          <w:szCs w:val="36"/>
        </w:rPr>
        <w:t xml:space="preserve">&gt;&gt; </w:t>
      </w:r>
      <w:r w:rsidRPr="007537F9">
        <w:rPr>
          <w:rFonts w:hint="cs"/>
          <w:sz w:val="36"/>
          <w:szCs w:val="36"/>
          <w:rtl/>
        </w:rPr>
        <w:t xml:space="preserve">البخاري </w:t>
      </w:r>
      <w:r w:rsidRPr="007537F9">
        <w:rPr>
          <w:rFonts w:hint="cs"/>
          <w:sz w:val="36"/>
          <w:szCs w:val="36"/>
        </w:rPr>
        <w:t>(</w:t>
      </w:r>
      <w:r w:rsidRPr="00985337">
        <w:rPr>
          <w:rFonts w:hint="cs"/>
          <w:color w:val="FF0000"/>
          <w:sz w:val="36"/>
          <w:szCs w:val="36"/>
        </w:rPr>
        <w:t>2886</w:t>
      </w:r>
      <w:r w:rsidRPr="007537F9">
        <w:rPr>
          <w:rFonts w:hint="cs"/>
          <w:sz w:val="36"/>
          <w:szCs w:val="36"/>
        </w:rPr>
        <w:t>).</w:t>
      </w:r>
    </w:p>
    <w:p w:rsidR="007537F9" w:rsidRPr="007537F9" w:rsidRDefault="007537F9" w:rsidP="007537F9">
      <w:pPr>
        <w:rPr>
          <w:sz w:val="36"/>
          <w:szCs w:val="36"/>
        </w:rPr>
      </w:pPr>
      <w:r w:rsidRPr="007537F9">
        <w:rPr>
          <w:rFonts w:hint="cs"/>
          <w:sz w:val="36"/>
          <w:szCs w:val="36"/>
          <w:rtl/>
        </w:rPr>
        <w:t>وفي لفظ عنْه قَالَ</w:t>
      </w:r>
      <w:r w:rsidRPr="007537F9">
        <w:rPr>
          <w:rFonts w:hint="cs"/>
          <w:sz w:val="36"/>
          <w:szCs w:val="36"/>
        </w:rPr>
        <w:t xml:space="preserve">: &lt;&lt; </w:t>
      </w:r>
      <w:r w:rsidRPr="007537F9">
        <w:rPr>
          <w:rFonts w:hint="cs"/>
          <w:sz w:val="36"/>
          <w:szCs w:val="36"/>
          <w:rtl/>
        </w:rPr>
        <w:t>تَعِسَ عَبْدُ الدِّينَارِ، وَعَبْدُ الدِّرْهَمِ، وَعَبْدُ الخَمِيصَةِ، إِنْ أُعْطِيَ رَضِيَ، وَإِنْ لَمْ يُعْطَ سَخِطَ، تَعِسَ وَانْتَكَسَ، وَإِذَا شِيكَ فَلاَ انْتَقَشَ</w:t>
      </w:r>
      <w:r w:rsidRPr="007537F9">
        <w:rPr>
          <w:rFonts w:hint="cs"/>
          <w:sz w:val="36"/>
          <w:szCs w:val="36"/>
        </w:rPr>
        <w:t>&gt;&gt;</w:t>
      </w:r>
      <w:r w:rsidRPr="007537F9">
        <w:rPr>
          <w:rFonts w:hint="cs"/>
          <w:sz w:val="36"/>
          <w:szCs w:val="36"/>
          <w:rtl/>
        </w:rPr>
        <w:t>البخاري</w:t>
      </w:r>
      <w:r w:rsidRPr="007537F9">
        <w:rPr>
          <w:rFonts w:hint="cs"/>
          <w:sz w:val="36"/>
          <w:szCs w:val="36"/>
        </w:rPr>
        <w:t xml:space="preserve"> (</w:t>
      </w:r>
      <w:r w:rsidRPr="00985337">
        <w:rPr>
          <w:rFonts w:hint="cs"/>
          <w:color w:val="FF0000"/>
          <w:sz w:val="36"/>
          <w:szCs w:val="36"/>
        </w:rPr>
        <w:t>2887</w:t>
      </w:r>
      <w:r w:rsidRPr="007537F9">
        <w:rPr>
          <w:rFonts w:hint="cs"/>
          <w:sz w:val="36"/>
          <w:szCs w:val="36"/>
        </w:rPr>
        <w:t>).</w:t>
      </w:r>
    </w:p>
    <w:p w:rsidR="007537F9" w:rsidRPr="007537F9" w:rsidRDefault="007537F9" w:rsidP="00384681">
      <w:pPr>
        <w:rPr>
          <w:sz w:val="36"/>
          <w:szCs w:val="36"/>
        </w:rPr>
      </w:pPr>
      <w:r w:rsidRPr="007537F9">
        <w:rPr>
          <w:rFonts w:hint="cs"/>
          <w:sz w:val="36"/>
          <w:szCs w:val="36"/>
          <w:rtl/>
        </w:rPr>
        <w:t>وعَنْ كَعْبِ بْنِ عِيَاضٍ، قَالَ: سَمِعْتُ رَسُولَ اللهِ صَلَّى اللهُ عَلَيْهِ وَسَلَّمَ يَقُولُ</w:t>
      </w:r>
      <w:r w:rsidRPr="007537F9">
        <w:rPr>
          <w:rFonts w:hint="cs"/>
          <w:sz w:val="36"/>
          <w:szCs w:val="36"/>
        </w:rPr>
        <w:t xml:space="preserve">: &lt;&lt; </w:t>
      </w:r>
      <w:r w:rsidRPr="007537F9">
        <w:rPr>
          <w:rFonts w:hint="cs"/>
          <w:sz w:val="36"/>
          <w:szCs w:val="36"/>
          <w:rtl/>
        </w:rPr>
        <w:t xml:space="preserve">إِنَّ لكُلِّ أُمَّةٍ فِتْنَةً، وَإِنَّ فِتْنَةَ أُمَّتِي الْمَالُ </w:t>
      </w:r>
      <w:r w:rsidRPr="007537F9">
        <w:rPr>
          <w:rFonts w:hint="cs"/>
          <w:sz w:val="36"/>
          <w:szCs w:val="36"/>
        </w:rPr>
        <w:t xml:space="preserve">&gt;&gt; </w:t>
      </w:r>
      <w:r w:rsidRPr="007537F9">
        <w:rPr>
          <w:rFonts w:hint="cs"/>
          <w:sz w:val="36"/>
          <w:szCs w:val="36"/>
          <w:rtl/>
        </w:rPr>
        <w:t xml:space="preserve">أخرجه أحمد وابن أبي عاصم  والطحاوي وابن حبان والطبراني والحاكم </w:t>
      </w:r>
      <w:proofErr w:type="spellStart"/>
      <w:r w:rsidRPr="007537F9">
        <w:rPr>
          <w:rFonts w:hint="cs"/>
          <w:sz w:val="36"/>
          <w:szCs w:val="36"/>
          <w:rtl/>
        </w:rPr>
        <w:t>والقضاعي</w:t>
      </w:r>
      <w:proofErr w:type="spellEnd"/>
      <w:r w:rsidRPr="007537F9">
        <w:rPr>
          <w:rFonts w:hint="cs"/>
          <w:sz w:val="36"/>
          <w:szCs w:val="36"/>
          <w:rtl/>
        </w:rPr>
        <w:t xml:space="preserve"> وهو (صحيح</w:t>
      </w:r>
      <w:r w:rsidRPr="007537F9">
        <w:rPr>
          <w:rFonts w:hint="cs"/>
          <w:sz w:val="36"/>
          <w:szCs w:val="36"/>
        </w:rPr>
        <w:t xml:space="preserve">) </w:t>
      </w:r>
      <w:r w:rsidRPr="007537F9">
        <w:rPr>
          <w:rFonts w:hint="cs"/>
          <w:sz w:val="36"/>
          <w:szCs w:val="36"/>
          <w:rtl/>
        </w:rPr>
        <w:t>أنظر صحيح الجامع (</w:t>
      </w:r>
      <w:r w:rsidRPr="00384681">
        <w:rPr>
          <w:rFonts w:hint="cs"/>
          <w:color w:val="FF0000"/>
          <w:sz w:val="36"/>
          <w:szCs w:val="36"/>
          <w:rtl/>
        </w:rPr>
        <w:t>2148</w:t>
      </w:r>
      <w:r w:rsidRPr="007537F9">
        <w:rPr>
          <w:rFonts w:hint="cs"/>
          <w:sz w:val="36"/>
          <w:szCs w:val="36"/>
        </w:rPr>
        <w:t>) [</w:t>
      </w:r>
      <w:r w:rsidRPr="007537F9">
        <w:rPr>
          <w:rFonts w:hint="cs"/>
          <w:sz w:val="36"/>
          <w:szCs w:val="36"/>
          <w:rtl/>
        </w:rPr>
        <w:t>ت ك] عن كعب بن عياض. الصحيحة (</w:t>
      </w:r>
      <w:r w:rsidRPr="00384681">
        <w:rPr>
          <w:rFonts w:hint="cs"/>
          <w:color w:val="FF0000"/>
          <w:sz w:val="36"/>
          <w:szCs w:val="36"/>
          <w:rtl/>
        </w:rPr>
        <w:t>592</w:t>
      </w:r>
      <w:r w:rsidR="00384681">
        <w:rPr>
          <w:sz w:val="36"/>
          <w:szCs w:val="36"/>
        </w:rPr>
        <w:t>(</w:t>
      </w:r>
      <w:r w:rsidRPr="007537F9">
        <w:rPr>
          <w:rFonts w:hint="cs"/>
          <w:sz w:val="36"/>
          <w:szCs w:val="36"/>
        </w:rPr>
        <w:t>.</w:t>
      </w:r>
    </w:p>
    <w:p w:rsidR="007537F9" w:rsidRPr="007537F9" w:rsidRDefault="007537F9" w:rsidP="007537F9">
      <w:pPr>
        <w:rPr>
          <w:sz w:val="36"/>
          <w:szCs w:val="36"/>
        </w:rPr>
      </w:pPr>
      <w:r w:rsidRPr="00384681">
        <w:rPr>
          <w:rFonts w:hint="cs"/>
          <w:b/>
          <w:sz w:val="36"/>
          <w:szCs w:val="36"/>
          <w:u w:val="single"/>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الرابعة</w:t>
      </w:r>
      <w:r w:rsidRPr="00384681">
        <w:rPr>
          <w:rFonts w:hint="cs"/>
          <w:b/>
          <w:sz w:val="36"/>
          <w:szCs w:val="36"/>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7537F9">
        <w:rPr>
          <w:rFonts w:hint="cs"/>
          <w:sz w:val="36"/>
          <w:szCs w:val="36"/>
          <w:u w:val="single"/>
        </w:rPr>
        <w:t>:</w:t>
      </w:r>
      <w:r w:rsidRPr="007537F9">
        <w:rPr>
          <w:rFonts w:hint="cs"/>
          <w:sz w:val="36"/>
          <w:szCs w:val="36"/>
        </w:rPr>
        <w:t xml:space="preserve"> </w:t>
      </w:r>
      <w:r w:rsidRPr="007537F9">
        <w:rPr>
          <w:rFonts w:hint="cs"/>
          <w:sz w:val="36"/>
          <w:szCs w:val="36"/>
          <w:rtl/>
        </w:rPr>
        <w:t>السفر لأنه يسفر عن أخلاق الرجال ، ويظهرهم على حقيقتهم فإن الرجل إذا كان مع آخر في غربة مسافرين قد يتخلى الواحد عن الآخر وقد يستقل بنفسه ولا يتعاون مع صاحبه وربما كان صاحبه في أمس الحاجة للمساعدة والخدمة ، وصدق من قال عند الشدائد تظهر الرجال ، وفي السفر تظهر المتاعب والشدائد فيسفر عن أخلاق الرجال فيه</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قال صلى الله عليه وسلم</w:t>
      </w:r>
      <w:r w:rsidRPr="007537F9">
        <w:rPr>
          <w:rFonts w:hint="cs"/>
          <w:sz w:val="36"/>
          <w:szCs w:val="36"/>
        </w:rPr>
        <w:t xml:space="preserve"> : &lt;&lt;  </w:t>
      </w:r>
      <w:r w:rsidRPr="007537F9">
        <w:rPr>
          <w:rFonts w:hint="cs"/>
          <w:sz w:val="36"/>
          <w:szCs w:val="36"/>
          <w:rtl/>
        </w:rPr>
        <w:t xml:space="preserve">الرجل على دين خليله فلينظر أحدكم من </w:t>
      </w:r>
      <w:r w:rsidR="00384681" w:rsidRPr="007537F9">
        <w:rPr>
          <w:rFonts w:hint="cs"/>
          <w:sz w:val="36"/>
          <w:szCs w:val="36"/>
          <w:rtl/>
        </w:rPr>
        <w:t>يخلل</w:t>
      </w:r>
      <w:r w:rsidRPr="007537F9">
        <w:rPr>
          <w:rFonts w:hint="cs"/>
          <w:sz w:val="36"/>
          <w:szCs w:val="36"/>
        </w:rPr>
        <w:t xml:space="preserve">&gt;&gt; . </w:t>
      </w:r>
      <w:r w:rsidRPr="007537F9">
        <w:rPr>
          <w:rFonts w:hint="cs"/>
          <w:sz w:val="36"/>
          <w:szCs w:val="36"/>
          <w:rtl/>
        </w:rPr>
        <w:t>حديث (حسن</w:t>
      </w:r>
      <w:r w:rsidRPr="007537F9">
        <w:rPr>
          <w:rFonts w:hint="cs"/>
          <w:sz w:val="36"/>
          <w:szCs w:val="36"/>
        </w:rPr>
        <w:t xml:space="preserve">) </w:t>
      </w:r>
      <w:r w:rsidRPr="007537F9">
        <w:rPr>
          <w:rFonts w:hint="cs"/>
          <w:sz w:val="36"/>
          <w:szCs w:val="36"/>
          <w:rtl/>
        </w:rPr>
        <w:t>أنظر صحيح الجامع (</w:t>
      </w:r>
      <w:r w:rsidRPr="00384681">
        <w:rPr>
          <w:rFonts w:hint="cs"/>
          <w:color w:val="FF0000"/>
          <w:sz w:val="36"/>
          <w:szCs w:val="36"/>
          <w:rtl/>
        </w:rPr>
        <w:t>3545</w:t>
      </w:r>
      <w:r w:rsidRPr="007537F9">
        <w:rPr>
          <w:rFonts w:hint="cs"/>
          <w:sz w:val="36"/>
          <w:szCs w:val="36"/>
        </w:rPr>
        <w:t>) [</w:t>
      </w:r>
      <w:r w:rsidRPr="007537F9">
        <w:rPr>
          <w:rFonts w:hint="cs"/>
          <w:sz w:val="36"/>
          <w:szCs w:val="36"/>
          <w:rtl/>
        </w:rPr>
        <w:t xml:space="preserve">أخرجه أبو داود، والترمذي] عن أبي </w:t>
      </w:r>
      <w:r w:rsidR="00384681" w:rsidRPr="007537F9">
        <w:rPr>
          <w:rFonts w:hint="cs"/>
          <w:sz w:val="36"/>
          <w:szCs w:val="36"/>
          <w:rtl/>
        </w:rPr>
        <w:t>هريرة. ولسلسلة</w:t>
      </w:r>
      <w:r w:rsidRPr="007537F9">
        <w:rPr>
          <w:rFonts w:hint="cs"/>
          <w:sz w:val="36"/>
          <w:szCs w:val="36"/>
          <w:rtl/>
        </w:rPr>
        <w:t xml:space="preserve">  الصحيحة (</w:t>
      </w:r>
      <w:r w:rsidRPr="00384681">
        <w:rPr>
          <w:rFonts w:hint="cs"/>
          <w:color w:val="FF0000"/>
          <w:sz w:val="36"/>
          <w:szCs w:val="36"/>
          <w:rtl/>
        </w:rPr>
        <w:t>927</w:t>
      </w:r>
      <w:r w:rsidRPr="007537F9">
        <w:rPr>
          <w:rFonts w:hint="cs"/>
          <w:sz w:val="36"/>
          <w:szCs w:val="36"/>
          <w:rtl/>
        </w:rPr>
        <w:t>)</w:t>
      </w:r>
      <w:proofErr w:type="gramStart"/>
      <w:r w:rsidRPr="007537F9">
        <w:rPr>
          <w:rFonts w:hint="cs"/>
          <w:sz w:val="36"/>
          <w:szCs w:val="36"/>
          <w:rtl/>
        </w:rPr>
        <w:t>،فلا</w:t>
      </w:r>
      <w:proofErr w:type="gramEnd"/>
      <w:r w:rsidRPr="007537F9">
        <w:rPr>
          <w:rFonts w:hint="cs"/>
          <w:sz w:val="36"/>
          <w:szCs w:val="36"/>
          <w:rtl/>
        </w:rPr>
        <w:t xml:space="preserve"> يرافق إلا الرفقة الصالحة التي تعينه على دينه ودنياه</w:t>
      </w:r>
      <w:r w:rsidRPr="007537F9">
        <w:rPr>
          <w:rFonts w:hint="cs"/>
          <w:sz w:val="36"/>
          <w:szCs w:val="36"/>
        </w:rPr>
        <w:t xml:space="preserve"> .</w:t>
      </w:r>
    </w:p>
    <w:p w:rsidR="007537F9" w:rsidRPr="007537F9" w:rsidRDefault="007537F9" w:rsidP="00384681">
      <w:pPr>
        <w:rPr>
          <w:sz w:val="36"/>
          <w:szCs w:val="36"/>
        </w:rPr>
      </w:pPr>
      <w:r w:rsidRPr="007537F9">
        <w:rPr>
          <w:rFonts w:hint="cs"/>
          <w:sz w:val="36"/>
          <w:szCs w:val="36"/>
          <w:rtl/>
        </w:rPr>
        <w:lastRenderedPageBreak/>
        <w:t xml:space="preserve">وقال صلى الله عليه </w:t>
      </w:r>
      <w:proofErr w:type="gramStart"/>
      <w:r w:rsidRPr="007537F9">
        <w:rPr>
          <w:rFonts w:hint="cs"/>
          <w:sz w:val="36"/>
          <w:szCs w:val="36"/>
          <w:rtl/>
        </w:rPr>
        <w:t>وسلم</w:t>
      </w:r>
      <w:r w:rsidRPr="007537F9">
        <w:rPr>
          <w:rFonts w:hint="cs"/>
          <w:sz w:val="36"/>
          <w:szCs w:val="36"/>
        </w:rPr>
        <w:t xml:space="preserve"> :</w:t>
      </w:r>
      <w:proofErr w:type="gramEnd"/>
      <w:r w:rsidRPr="007537F9">
        <w:rPr>
          <w:rFonts w:hint="cs"/>
          <w:sz w:val="36"/>
          <w:szCs w:val="36"/>
        </w:rPr>
        <w:t xml:space="preserve">&lt;&lt; </w:t>
      </w:r>
      <w:r w:rsidRPr="007537F9">
        <w:rPr>
          <w:rFonts w:hint="cs"/>
          <w:sz w:val="36"/>
          <w:szCs w:val="36"/>
          <w:rtl/>
        </w:rPr>
        <w:t>سافروا تصحوا، واغزوا تستغنوا</w:t>
      </w:r>
      <w:r w:rsidRPr="007537F9">
        <w:rPr>
          <w:rFonts w:hint="cs"/>
          <w:sz w:val="36"/>
          <w:szCs w:val="36"/>
        </w:rPr>
        <w:t xml:space="preserve">&gt;&gt;. </w:t>
      </w:r>
      <w:r w:rsidRPr="007537F9">
        <w:rPr>
          <w:rFonts w:hint="cs"/>
          <w:sz w:val="36"/>
          <w:szCs w:val="36"/>
          <w:rtl/>
        </w:rPr>
        <w:t xml:space="preserve">صححه الشيخ الألباني في كتابه سلسلة الأحاديث الصحيحة، الحديث رقم:( </w:t>
      </w:r>
      <w:r w:rsidRPr="00384681">
        <w:rPr>
          <w:rFonts w:hint="cs"/>
          <w:color w:val="FF0000"/>
          <w:sz w:val="36"/>
          <w:szCs w:val="36"/>
          <w:rtl/>
        </w:rPr>
        <w:t>3352</w:t>
      </w:r>
      <w:r w:rsidR="00384681">
        <w:rPr>
          <w:rFonts w:hint="cs"/>
          <w:sz w:val="36"/>
          <w:szCs w:val="36"/>
          <w:rtl/>
        </w:rPr>
        <w:t>)</w:t>
      </w:r>
      <w:r w:rsidRPr="007537F9">
        <w:rPr>
          <w:rFonts w:hint="cs"/>
          <w:sz w:val="36"/>
          <w:szCs w:val="36"/>
          <w:rtl/>
        </w:rPr>
        <w:t>ورواه الطبراني عن ابن عمر رضي الله عنهما بلفظ</w:t>
      </w:r>
      <w:r w:rsidRPr="007537F9">
        <w:rPr>
          <w:rFonts w:hint="cs"/>
          <w:sz w:val="36"/>
          <w:szCs w:val="36"/>
        </w:rPr>
        <w:t xml:space="preserve">:&lt;&lt; </w:t>
      </w:r>
      <w:r w:rsidRPr="007537F9">
        <w:rPr>
          <w:rFonts w:hint="cs"/>
          <w:sz w:val="36"/>
          <w:szCs w:val="36"/>
          <w:rtl/>
        </w:rPr>
        <w:t>سافروا تصحوا وتسلموا</w:t>
      </w:r>
      <w:r w:rsidRPr="007537F9">
        <w:rPr>
          <w:rFonts w:hint="cs"/>
          <w:sz w:val="36"/>
          <w:szCs w:val="36"/>
        </w:rPr>
        <w:t>&gt;&gt;.</w:t>
      </w:r>
    </w:p>
    <w:p w:rsidR="007537F9" w:rsidRPr="007537F9" w:rsidRDefault="007537F9" w:rsidP="007537F9">
      <w:pPr>
        <w:rPr>
          <w:sz w:val="36"/>
          <w:szCs w:val="36"/>
        </w:rPr>
      </w:pPr>
      <w:r w:rsidRPr="007537F9">
        <w:rPr>
          <w:rFonts w:hint="cs"/>
          <w:sz w:val="36"/>
          <w:szCs w:val="36"/>
          <w:rtl/>
        </w:rPr>
        <w:t xml:space="preserve">وهذا الحديث يبين شيئا من فوائد السفر، قال المناوي في فيض القدير عند شرحه لهذا الحديث </w:t>
      </w:r>
      <w:r w:rsidRPr="007537F9">
        <w:rPr>
          <w:rFonts w:hint="cs"/>
          <w:sz w:val="36"/>
          <w:szCs w:val="36"/>
        </w:rPr>
        <w:t xml:space="preserve">&lt;&lt; </w:t>
      </w:r>
      <w:r w:rsidRPr="007537F9">
        <w:rPr>
          <w:rFonts w:hint="cs"/>
          <w:sz w:val="36"/>
          <w:szCs w:val="36"/>
          <w:rtl/>
        </w:rPr>
        <w:t>سافروا تصحوا وتغنموا</w:t>
      </w:r>
      <w:r w:rsidRPr="007537F9">
        <w:rPr>
          <w:rFonts w:hint="cs"/>
          <w:sz w:val="36"/>
          <w:szCs w:val="36"/>
        </w:rPr>
        <w:t xml:space="preserve">&gt;&gt; : </w:t>
      </w:r>
      <w:r w:rsidRPr="007537F9">
        <w:rPr>
          <w:rFonts w:hint="cs"/>
          <w:sz w:val="36"/>
          <w:szCs w:val="36"/>
          <w:rtl/>
        </w:rPr>
        <w:t>قال البيهقي: دل به على ما فيه سبب الغنى، ومما عزي للشافعي</w:t>
      </w:r>
      <w:r w:rsidRPr="007537F9">
        <w:rPr>
          <w:rFonts w:hint="cs"/>
          <w:sz w:val="36"/>
          <w:szCs w:val="36"/>
        </w:rPr>
        <w:t>:</w:t>
      </w:r>
    </w:p>
    <w:p w:rsidR="007537F9" w:rsidRPr="007537F9" w:rsidRDefault="007537F9" w:rsidP="007537F9">
      <w:pPr>
        <w:rPr>
          <w:sz w:val="36"/>
          <w:szCs w:val="36"/>
        </w:rPr>
      </w:pPr>
      <w:r w:rsidRPr="007537F9">
        <w:rPr>
          <w:rFonts w:hint="cs"/>
          <w:sz w:val="36"/>
          <w:szCs w:val="36"/>
          <w:rtl/>
        </w:rPr>
        <w:t>تغرب عن الأوطان في طلب العلا * وسافر ففي الأسفار خمس فوائد</w:t>
      </w:r>
    </w:p>
    <w:p w:rsidR="007537F9" w:rsidRPr="007537F9" w:rsidRDefault="007537F9" w:rsidP="007537F9">
      <w:pPr>
        <w:rPr>
          <w:sz w:val="36"/>
          <w:szCs w:val="36"/>
        </w:rPr>
      </w:pPr>
      <w:proofErr w:type="gramStart"/>
      <w:r w:rsidRPr="007537F9">
        <w:rPr>
          <w:rFonts w:hint="cs"/>
          <w:sz w:val="36"/>
          <w:szCs w:val="36"/>
          <w:rtl/>
        </w:rPr>
        <w:t>تفرج</w:t>
      </w:r>
      <w:proofErr w:type="gramEnd"/>
      <w:r w:rsidRPr="007537F9">
        <w:rPr>
          <w:rFonts w:hint="cs"/>
          <w:sz w:val="36"/>
          <w:szCs w:val="36"/>
          <w:rtl/>
        </w:rPr>
        <w:t xml:space="preserve"> هم واكتساب معيشة * وعلم وآداب وصحبة ماجد</w:t>
      </w:r>
      <w:r w:rsidRPr="007537F9">
        <w:rPr>
          <w:rFonts w:hint="cs"/>
          <w:sz w:val="36"/>
          <w:szCs w:val="36"/>
        </w:rPr>
        <w:t>.</w:t>
      </w:r>
    </w:p>
    <w:p w:rsidR="007537F9" w:rsidRPr="007537F9" w:rsidRDefault="007537F9" w:rsidP="007537F9">
      <w:pPr>
        <w:rPr>
          <w:sz w:val="36"/>
          <w:szCs w:val="36"/>
        </w:rPr>
      </w:pPr>
      <w:r w:rsidRPr="007537F9">
        <w:rPr>
          <w:rFonts w:hint="cs"/>
          <w:sz w:val="36"/>
          <w:szCs w:val="36"/>
          <w:rtl/>
        </w:rPr>
        <w:t>ففي السفر تظهر معادن الرجل</w:t>
      </w:r>
      <w:r w:rsidRPr="007537F9">
        <w:rPr>
          <w:rFonts w:hint="cs"/>
          <w:sz w:val="36"/>
          <w:szCs w:val="36"/>
        </w:rPr>
        <w:t xml:space="preserve"> .</w:t>
      </w:r>
    </w:p>
    <w:p w:rsidR="007537F9" w:rsidRPr="007537F9" w:rsidRDefault="007537F9" w:rsidP="007537F9">
      <w:pPr>
        <w:rPr>
          <w:sz w:val="36"/>
          <w:szCs w:val="36"/>
        </w:rPr>
      </w:pPr>
      <w:proofErr w:type="gramStart"/>
      <w:r w:rsidRPr="00384681">
        <w:rPr>
          <w:rFonts w:hint="cs"/>
          <w:b/>
          <w:sz w:val="36"/>
          <w:szCs w:val="36"/>
          <w:u w:val="single"/>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الخامسة</w:t>
      </w:r>
      <w:r w:rsidRPr="00384681">
        <w:rPr>
          <w:rFonts w:hint="cs"/>
          <w:b/>
          <w:sz w:val="36"/>
          <w:szCs w:val="36"/>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roofErr w:type="gramEnd"/>
      <w:r w:rsidRPr="007537F9">
        <w:rPr>
          <w:rFonts w:hint="cs"/>
          <w:sz w:val="36"/>
          <w:szCs w:val="36"/>
        </w:rPr>
        <w:t xml:space="preserve"> </w:t>
      </w:r>
      <w:r w:rsidRPr="007537F9">
        <w:rPr>
          <w:rFonts w:hint="cs"/>
          <w:sz w:val="36"/>
          <w:szCs w:val="36"/>
          <w:rtl/>
        </w:rPr>
        <w:t>الاتصاف بالأمانة  وعدم الخيانة  في العرض والمال والدين ، فمن كان أمينا في دينه كان أمينا ورعا تقيا في معاملاته أمنه الناس على أعراضهم وأموالهم ودينهم</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 xml:space="preserve">فإن لا إيمان لمن لا أمانة </w:t>
      </w:r>
      <w:proofErr w:type="gramStart"/>
      <w:r w:rsidRPr="007537F9">
        <w:rPr>
          <w:rFonts w:hint="cs"/>
          <w:sz w:val="36"/>
          <w:szCs w:val="36"/>
          <w:rtl/>
        </w:rPr>
        <w:t>له ،</w:t>
      </w:r>
      <w:proofErr w:type="gramEnd"/>
      <w:r w:rsidRPr="007537F9">
        <w:rPr>
          <w:rFonts w:hint="cs"/>
          <w:sz w:val="36"/>
          <w:szCs w:val="36"/>
          <w:rtl/>
        </w:rPr>
        <w:t xml:space="preserve"> فإن خيانة الأمانة نفاق كما جاء في الحديث</w:t>
      </w:r>
      <w:r w:rsidRPr="007537F9">
        <w:rPr>
          <w:rFonts w:hint="cs"/>
          <w:sz w:val="36"/>
          <w:szCs w:val="36"/>
        </w:rPr>
        <w:t xml:space="preserve"> . &lt;&lt;.. </w:t>
      </w:r>
      <w:r w:rsidRPr="007537F9">
        <w:rPr>
          <w:rFonts w:hint="cs"/>
          <w:sz w:val="36"/>
          <w:szCs w:val="36"/>
          <w:rtl/>
        </w:rPr>
        <w:t>إذا اؤتمن خان</w:t>
      </w:r>
      <w:r w:rsidRPr="007537F9">
        <w:rPr>
          <w:rFonts w:hint="cs"/>
          <w:sz w:val="36"/>
          <w:szCs w:val="36"/>
        </w:rPr>
        <w:t xml:space="preserve"> ..&gt;&gt;.</w:t>
      </w:r>
    </w:p>
    <w:p w:rsidR="007537F9" w:rsidRPr="007537F9" w:rsidRDefault="007537F9" w:rsidP="007537F9">
      <w:pPr>
        <w:rPr>
          <w:sz w:val="36"/>
          <w:szCs w:val="36"/>
        </w:rPr>
      </w:pPr>
      <w:r w:rsidRPr="00384681">
        <w:rPr>
          <w:rFonts w:hint="cs"/>
          <w:b/>
          <w:sz w:val="36"/>
          <w:szCs w:val="36"/>
          <w:u w:val="single"/>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السادسة</w:t>
      </w:r>
      <w:r w:rsidRPr="007537F9">
        <w:rPr>
          <w:rFonts w:hint="cs"/>
          <w:sz w:val="36"/>
          <w:szCs w:val="36"/>
          <w:rtl/>
        </w:rPr>
        <w:t xml:space="preserve"> المداراة في الحق ، فمن تداريه في حق عام أو خاص في دين أو دنيا ، في نصيحة ، أو تذكرة ، وقبل ذلك الحق وخضع له ولم يكابر ، بل هضم نفسه وتواضع لأخيه وكان أمينا على دينه ورعا تقيا في دنياه فهو الغاية .فكيف إذا أنضاف إلى ذلك استقامته على السنة واتباعه سبيل المؤمنين وتركه للكبائر وتنزه عن</w:t>
      </w:r>
      <w:r w:rsidRPr="007537F9">
        <w:rPr>
          <w:rFonts w:hint="cs"/>
          <w:sz w:val="36"/>
          <w:szCs w:val="36"/>
        </w:rPr>
        <w:t xml:space="preserve">  </w:t>
      </w:r>
      <w:r w:rsidRPr="007537F9">
        <w:rPr>
          <w:rFonts w:hint="cs"/>
          <w:sz w:val="36"/>
          <w:szCs w:val="36"/>
          <w:rtl/>
        </w:rPr>
        <w:t xml:space="preserve">الصغائر ، وورعه عن </w:t>
      </w:r>
      <w:proofErr w:type="spellStart"/>
      <w:r w:rsidRPr="007537F9">
        <w:rPr>
          <w:rFonts w:hint="cs"/>
          <w:sz w:val="36"/>
          <w:szCs w:val="36"/>
          <w:rtl/>
        </w:rPr>
        <w:t>خوارم</w:t>
      </w:r>
      <w:proofErr w:type="spellEnd"/>
      <w:r w:rsidRPr="007537F9">
        <w:rPr>
          <w:rFonts w:hint="cs"/>
          <w:sz w:val="36"/>
          <w:szCs w:val="36"/>
          <w:rtl/>
        </w:rPr>
        <w:t xml:space="preserve"> المروءة  فهذا الذي يحتاج إلى تزكية ويحتاج أن يزكي من كانت حاله كذلك</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واعلم أخي أن هذه المذكورات أغلبها في الأمور العامة ، في الشهادة والعقود وغيرهما  أما في الاستقامة على المنهج الحق سبيل المؤمنين أتباع السلف الصالح وفي العلم والسنة وتزكيته بالفضل والعدالة للأخذ عنه فهذا لابد من إضافة ضوابط أخرى  وهي</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 xml:space="preserve">أن يعرف عند بعض العلماء وطلاب العلم بالطلب والتحصيل على جادة السلف ، وأن يعرف بالملازمة لبعض الشيوخ والزمالة لطلاب العلم الثقات ، وأن تستفيض عدالته بتركه للكبائر وتنزهه عن الصغائر أو  يعدله معتبر ، أو تسبر مروياته ، وما عنده من كتب ومؤلفات  أو دروس ، فإذا عرف عند العامة في الأمور العامة التي ذكرناها آنفا ، وعرف في الأمور العلمية والسنة والاستقامة على منهج السلف ، وعرف بمحاربته للبدع ونبذ الحزبيات و الفِرق والتفرق وبغض أهل الأهواء ، والحرص على جماعة المسلمين ، والسمع والطاعة في </w:t>
      </w:r>
      <w:r w:rsidRPr="007537F9">
        <w:rPr>
          <w:rFonts w:hint="cs"/>
          <w:sz w:val="36"/>
          <w:szCs w:val="36"/>
          <w:rtl/>
        </w:rPr>
        <w:lastRenderedPageBreak/>
        <w:t>المعروف ، وعدم الخوض في الفتن فهذا حري أن يزكى وأن يثنى عليه بالفضل والعدالة وأن يكون معروفا</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أما من لم يكن كذلك فهذا الذي يقال عنه أنه غير معروف ، فإذا اجتمع فيه بعض الأمور من هذه دون بعضها فكل بحسبه ، ففي الشهادة  الحد الأدنى أن يكون فيه خصلة من تلك الخصال ، أما في العلم والسنة والاستقامة على منهج السلف فلا بد أن تستفيض سلفيته واستقامته أو أن يعدله معتبر  ، وأن يكون من أهل هذا الشأن يعرف به ،  فقد يكون صالحا يثنى عليه في  صلاحه في نفسه ولكن لا يؤخذ منه العلم لأنه ليس من أهله كما قال مالك رحمه الله فيما نقله عنه الرامهرمزي في المحدث الفاصل بين الراوي والواعي (</w:t>
      </w:r>
      <w:r w:rsidRPr="00384681">
        <w:rPr>
          <w:rFonts w:hint="cs"/>
          <w:color w:val="FF0000"/>
          <w:sz w:val="36"/>
          <w:szCs w:val="36"/>
          <w:rtl/>
        </w:rPr>
        <w:t>1/403</w:t>
      </w:r>
      <w:r w:rsidRPr="007537F9">
        <w:rPr>
          <w:rFonts w:hint="cs"/>
          <w:sz w:val="36"/>
          <w:szCs w:val="36"/>
          <w:rtl/>
        </w:rPr>
        <w:t>) د. محمد عجاج الخطيب</w:t>
      </w:r>
    </w:p>
    <w:p w:rsidR="007537F9" w:rsidRPr="007537F9" w:rsidRDefault="007537F9" w:rsidP="007537F9">
      <w:pPr>
        <w:rPr>
          <w:sz w:val="36"/>
          <w:szCs w:val="36"/>
        </w:rPr>
      </w:pPr>
      <w:r w:rsidRPr="007537F9">
        <w:rPr>
          <w:rFonts w:hint="cs"/>
          <w:sz w:val="36"/>
          <w:szCs w:val="36"/>
          <w:rtl/>
        </w:rPr>
        <w:t xml:space="preserve">قال حَدَّثَنَا عَبْدُ اللَّهِ بْنُ الصَّقْرِ السُّكَّرِيُّ، ثَنَا إِبْرَاهِيمُ بْنُ الْمُنْذِرِ الْحِزَامِيُّ، ثَنَا مَعْنٌ - وَقَالَ مَرَّةً: مُحَمَّدُ بْنُ صَدَقَةَ </w:t>
      </w:r>
      <w:proofErr w:type="spellStart"/>
      <w:r w:rsidRPr="007537F9">
        <w:rPr>
          <w:rFonts w:hint="cs"/>
          <w:sz w:val="36"/>
          <w:szCs w:val="36"/>
          <w:rtl/>
        </w:rPr>
        <w:t>الْفَدَكِيُّ</w:t>
      </w:r>
      <w:proofErr w:type="spellEnd"/>
      <w:r w:rsidRPr="007537F9">
        <w:rPr>
          <w:rFonts w:hint="cs"/>
          <w:sz w:val="36"/>
          <w:szCs w:val="36"/>
          <w:rtl/>
        </w:rPr>
        <w:t xml:space="preserve"> - أَحَدُهُمَا أَوْ كِلَاهُمَا قَالَ: سَمِعْتُ مَالِكَ بْنَ أَنَسٍ يَقُولُ</w:t>
      </w:r>
      <w:r w:rsidRPr="007537F9">
        <w:rPr>
          <w:rFonts w:hint="cs"/>
          <w:sz w:val="36"/>
          <w:szCs w:val="36"/>
        </w:rPr>
        <w:t xml:space="preserve">: " </w:t>
      </w:r>
      <w:r w:rsidRPr="007537F9">
        <w:rPr>
          <w:rFonts w:hint="cs"/>
          <w:sz w:val="36"/>
          <w:szCs w:val="36"/>
          <w:rtl/>
        </w:rPr>
        <w:t>لَا يُؤْخَذُ الْعِلْمُ عَنْ أَرْبَعَةٍ، وَيُؤْخَذُ مِمَّنْ سِوَى ذَلِكَ: لَا يُؤْخَذُ مِنْ صَاحِبِ هَوًى يَدْعُو النَّاسَ إِلَى هَوَاهُ، وَلَا مِنْ سَفِيهٍ مُعْلِنٌ بِالسَّفَهِ، وَإِنْ كَانَ مِنْ أَرْوَى النَّاسِ، وَلَا مِنْ رَجُلٍ يَكْذِبُ فِي أَحَادِيثِ النَّاسِ، وَإِنْ كُنْتَ لَا تَتَّهِمُهُ أَنْ يَكْذِبَ عَلَى رَسُولِ اللَّهِ صَلَّى اللهُ عَلَيْهِ وَسَلَّمَ، وَلَا مِنْ رَجُلٍ لَهُ فَضْلٌ وَصَلَاحٌ وَعِبَادَةٌ إِذَا كَانَ لَا يَعْرِفُ مَا يُحَدِّثُ " قَالَ الْحِزَامِيُّ: فَذَكَرْتُ ذَلِكَ لِمُطَرِّفِ بْنِ عَبْدِ اللَّهِ فَقَالَ: مَا أَدْرِي مَا تَقُولُ، غَيْرُ أَنِّي أَشْهَدُ لَسَمِعْتُ مَالِكًا يَقُولُ</w:t>
      </w:r>
      <w:r w:rsidRPr="007537F9">
        <w:rPr>
          <w:rFonts w:hint="cs"/>
          <w:sz w:val="36"/>
          <w:szCs w:val="36"/>
        </w:rPr>
        <w:t xml:space="preserve">: </w:t>
      </w:r>
      <w:r w:rsidRPr="007537F9">
        <w:rPr>
          <w:rFonts w:hint="cs"/>
          <w:sz w:val="36"/>
          <w:szCs w:val="36"/>
          <w:rtl/>
        </w:rPr>
        <w:t>أَدْرَكْتُ بِبَلَدِنَا هَذَا، يَعْنِي الْمَدِينَةَ، مَشْيَخَةً لَهُمْ فَضْلٌ وَصَلَاحٌ وَعِبَادَةٌ، يُحَدِّثُونَ، فَمَا كَتَبْتُ عَنْ أَحَدٍ مِنْهُمْ حَدِيثًا قَطُّ قُلْتُ: لِمَ يَا أَبَا عَبْدِ اللَّهِ، قَالَ</w:t>
      </w:r>
      <w:r w:rsidRPr="007537F9">
        <w:rPr>
          <w:rFonts w:hint="cs"/>
          <w:sz w:val="36"/>
          <w:szCs w:val="36"/>
        </w:rPr>
        <w:t xml:space="preserve">: </w:t>
      </w:r>
      <w:r w:rsidRPr="007537F9">
        <w:rPr>
          <w:rFonts w:hint="cs"/>
          <w:sz w:val="36"/>
          <w:szCs w:val="36"/>
          <w:rtl/>
        </w:rPr>
        <w:t xml:space="preserve">لِأَنَّهُمْ لَمْ  يَكُونُوا يَعْرِفُونَ مَا يُحَدِّثُونَ </w:t>
      </w:r>
      <w:r w:rsidRPr="007537F9">
        <w:rPr>
          <w:rFonts w:hint="cs"/>
          <w:sz w:val="36"/>
          <w:szCs w:val="36"/>
        </w:rPr>
        <w:t>.</w:t>
      </w:r>
    </w:p>
    <w:p w:rsidR="007537F9" w:rsidRPr="007537F9" w:rsidRDefault="007537F9" w:rsidP="007537F9">
      <w:pPr>
        <w:rPr>
          <w:sz w:val="36"/>
          <w:szCs w:val="36"/>
        </w:rPr>
      </w:pPr>
      <w:r w:rsidRPr="007537F9">
        <w:rPr>
          <w:rFonts w:hint="cs"/>
          <w:sz w:val="36"/>
          <w:szCs w:val="36"/>
          <w:rtl/>
        </w:rPr>
        <w:t>عن ابْنُ أَبِي الزِّنَادِ، عَنْ أَبِيهِ قَالَ</w:t>
      </w:r>
      <w:r w:rsidRPr="007537F9">
        <w:rPr>
          <w:rFonts w:hint="cs"/>
          <w:sz w:val="36"/>
          <w:szCs w:val="36"/>
        </w:rPr>
        <w:t xml:space="preserve">: " </w:t>
      </w:r>
      <w:r w:rsidRPr="007537F9">
        <w:rPr>
          <w:rFonts w:hint="cs"/>
          <w:sz w:val="36"/>
          <w:szCs w:val="36"/>
          <w:rtl/>
        </w:rPr>
        <w:t xml:space="preserve">أَدْرَكْتُ بِالْمَدِينَةِ مِائَةً أَوْ قَرِيبًا مِنَ الْمِائَةِ مَا يُؤْخَذُ عَنْ أَحَدٍ مِنْهُمْ وَهُمْ ثِقَاتٌ، يُقَالُ: لَيْسَ مِنْ أَهْلِهِ </w:t>
      </w:r>
      <w:r w:rsidRPr="007537F9">
        <w:rPr>
          <w:rFonts w:hint="cs"/>
          <w:sz w:val="36"/>
          <w:szCs w:val="36"/>
        </w:rPr>
        <w:t xml:space="preserve">" </w:t>
      </w:r>
      <w:r w:rsidRPr="007537F9">
        <w:rPr>
          <w:rFonts w:hint="cs"/>
          <w:sz w:val="36"/>
          <w:szCs w:val="36"/>
          <w:rtl/>
        </w:rPr>
        <w:t>نفس المصدر</w:t>
      </w:r>
      <w:r w:rsidRPr="007537F9">
        <w:rPr>
          <w:rFonts w:hint="cs"/>
          <w:sz w:val="36"/>
          <w:szCs w:val="36"/>
        </w:rPr>
        <w:t xml:space="preserve"> .</w:t>
      </w:r>
    </w:p>
    <w:p w:rsidR="007537F9" w:rsidRPr="007537F9" w:rsidRDefault="007537F9" w:rsidP="007537F9">
      <w:pPr>
        <w:rPr>
          <w:sz w:val="36"/>
          <w:szCs w:val="36"/>
        </w:rPr>
      </w:pPr>
      <w:r w:rsidRPr="007537F9">
        <w:rPr>
          <w:rFonts w:hint="cs"/>
          <w:sz w:val="36"/>
          <w:szCs w:val="36"/>
          <w:rtl/>
        </w:rPr>
        <w:t>والحمد لله رب العالمين أولا وآخرا ، وأسأله سبحانه أن يرينا الحق حقا ويرزقنا اتباعه وان يرينا الباطل باطلا ويرزقنا اجتنابه إنه ولي ذلك والقادر عليه</w:t>
      </w:r>
      <w:r w:rsidRPr="007537F9">
        <w:rPr>
          <w:rFonts w:hint="cs"/>
          <w:sz w:val="36"/>
          <w:szCs w:val="36"/>
        </w:rPr>
        <w:t xml:space="preserve"> .</w:t>
      </w:r>
    </w:p>
    <w:p w:rsidR="007537F9" w:rsidRPr="00D0089C" w:rsidRDefault="007537F9" w:rsidP="007537F9">
      <w:pPr>
        <w:rPr>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0089C">
        <w:rPr>
          <w:rFonts w:hint="cs"/>
          <w:b/>
          <w:sz w:val="36"/>
          <w:szCs w:val="3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وكتب</w:t>
      </w:r>
      <w:r w:rsidRPr="00D0089C">
        <w:rPr>
          <w:rFonts w:hint="cs"/>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 </w:t>
      </w:r>
    </w:p>
    <w:p w:rsidR="007537F9" w:rsidRPr="00D0089C" w:rsidRDefault="007537F9" w:rsidP="007537F9">
      <w:pPr>
        <w:rPr>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0089C">
        <w:rPr>
          <w:rFonts w:hint="cs"/>
          <w:b/>
          <w:sz w:val="36"/>
          <w:szCs w:val="3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أبو بكر يوسف لعويسي</w:t>
      </w:r>
    </w:p>
    <w:p w:rsidR="007537F9" w:rsidRPr="00D0089C" w:rsidRDefault="007537F9" w:rsidP="007537F9">
      <w:pPr>
        <w:rPr>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0089C">
        <w:rPr>
          <w:rFonts w:hint="cs"/>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16/10/1434</w:t>
      </w:r>
      <w:r w:rsidRPr="00D0089C">
        <w:rPr>
          <w:rFonts w:hint="cs"/>
          <w:b/>
          <w:sz w:val="36"/>
          <w:szCs w:val="3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هـ</w:t>
      </w:r>
    </w:p>
    <w:p w:rsidR="007537F9" w:rsidRPr="00D0089C" w:rsidRDefault="007537F9" w:rsidP="007537F9">
      <w:pPr>
        <w:rPr>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0089C">
        <w:rPr>
          <w:rFonts w:hint="cs"/>
          <w:b/>
          <w:sz w:val="36"/>
          <w:szCs w:val="3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الموافق 23/08/2013م</w:t>
      </w:r>
    </w:p>
    <w:p w:rsidR="007537F9" w:rsidRPr="007537F9" w:rsidRDefault="007537F9" w:rsidP="007537F9">
      <w:pPr>
        <w:rPr>
          <w:sz w:val="36"/>
          <w:szCs w:val="36"/>
        </w:rPr>
      </w:pPr>
      <w:r w:rsidRPr="007537F9">
        <w:rPr>
          <w:rFonts w:hint="cs"/>
          <w:sz w:val="36"/>
          <w:szCs w:val="36"/>
        </w:rPr>
        <w:t> </w:t>
      </w:r>
    </w:p>
    <w:p w:rsidR="00D52E1E" w:rsidRPr="007537F9" w:rsidRDefault="00D52E1E">
      <w:pPr>
        <w:rPr>
          <w:sz w:val="36"/>
          <w:szCs w:val="36"/>
        </w:rPr>
      </w:pPr>
    </w:p>
    <w:sectPr w:rsidR="00D52E1E" w:rsidRPr="007537F9" w:rsidSect="007310B2">
      <w:footerReference w:type="default" r:id="rId7"/>
      <w:pgSz w:w="11906" w:h="16838"/>
      <w:pgMar w:top="720" w:right="720" w:bottom="720" w:left="720" w:header="708" w:footer="708" w:gutter="0"/>
      <w:pgBorders w:offsetFrom="page">
        <w:top w:val="twistedLines1" w:sz="12" w:space="24" w:color="auto"/>
        <w:left w:val="twistedLines1" w:sz="12" w:space="24" w:color="auto"/>
        <w:bottom w:val="twistedLines1" w:sz="12" w:space="24" w:color="auto"/>
        <w:right w:val="twistedLines1" w:sz="12"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BC4" w:rsidRDefault="00A51BC4" w:rsidP="007310B2">
      <w:pPr>
        <w:spacing w:after="0" w:line="240" w:lineRule="auto"/>
      </w:pPr>
      <w:r>
        <w:separator/>
      </w:r>
    </w:p>
  </w:endnote>
  <w:endnote w:type="continuationSeparator" w:id="0">
    <w:p w:rsidR="00A51BC4" w:rsidRDefault="00A51BC4" w:rsidP="00731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1782"/>
      <w:gridCol w:w="5337"/>
      <w:gridCol w:w="1781"/>
      <w:gridCol w:w="1782"/>
    </w:tblGrid>
    <w:tr w:rsidR="007310B2" w:rsidTr="00A41E6B">
      <w:trPr>
        <w:trHeight w:val="151"/>
      </w:trPr>
      <w:tc>
        <w:tcPr>
          <w:tcW w:w="834" w:type="pct"/>
          <w:tcBorders>
            <w:bottom w:val="single" w:sz="4" w:space="0" w:color="4F81BD" w:themeColor="accent1"/>
          </w:tcBorders>
        </w:tcPr>
        <w:p w:rsidR="007310B2" w:rsidRDefault="007310B2">
          <w:pPr>
            <w:pStyle w:val="En-tte"/>
            <w:rPr>
              <w:rFonts w:asciiTheme="majorHAnsi" w:eastAsiaTheme="majorEastAsia" w:hAnsiTheme="majorHAnsi" w:cstheme="majorBidi"/>
              <w:b/>
              <w:bCs/>
            </w:rPr>
          </w:pPr>
        </w:p>
      </w:tc>
      <w:tc>
        <w:tcPr>
          <w:tcW w:w="3332" w:type="pct"/>
          <w:gridSpan w:val="2"/>
          <w:vMerge w:val="restart"/>
          <w:noWrap/>
          <w:vAlign w:val="center"/>
        </w:tcPr>
        <w:p w:rsidR="007310B2" w:rsidRDefault="007310B2" w:rsidP="007310B2">
          <w:pPr>
            <w:pStyle w:val="Sansinterligne"/>
            <w:rPr>
              <w:rFonts w:asciiTheme="majorHAnsi" w:eastAsiaTheme="majorEastAsia" w:hAnsiTheme="majorHAnsi" w:cstheme="majorBidi"/>
            </w:rPr>
          </w:pPr>
        </w:p>
      </w:tc>
      <w:tc>
        <w:tcPr>
          <w:tcW w:w="834" w:type="pct"/>
          <w:tcBorders>
            <w:bottom w:val="single" w:sz="4" w:space="0" w:color="4F81BD" w:themeColor="accent1"/>
          </w:tcBorders>
        </w:tcPr>
        <w:p w:rsidR="007310B2" w:rsidRDefault="007310B2">
          <w:pPr>
            <w:pStyle w:val="En-tte"/>
            <w:rPr>
              <w:rFonts w:asciiTheme="majorHAnsi" w:eastAsiaTheme="majorEastAsia" w:hAnsiTheme="majorHAnsi" w:cstheme="majorBidi"/>
              <w:b/>
              <w:bCs/>
            </w:rPr>
          </w:pPr>
        </w:p>
      </w:tc>
    </w:tr>
    <w:tr w:rsidR="007310B2" w:rsidTr="00A41E6B">
      <w:trPr>
        <w:trHeight w:val="427"/>
      </w:trPr>
      <w:tc>
        <w:tcPr>
          <w:tcW w:w="834" w:type="pct"/>
          <w:tcBorders>
            <w:top w:val="single" w:sz="4" w:space="0" w:color="4F81BD" w:themeColor="accent1"/>
          </w:tcBorders>
        </w:tcPr>
        <w:p w:rsidR="007310B2" w:rsidRDefault="007310B2">
          <w:pPr>
            <w:pStyle w:val="En-tte"/>
            <w:rPr>
              <w:rFonts w:asciiTheme="majorHAnsi" w:eastAsiaTheme="majorEastAsia" w:hAnsiTheme="majorHAnsi" w:cstheme="majorBidi"/>
              <w:b/>
              <w:bCs/>
            </w:rPr>
          </w:pPr>
        </w:p>
      </w:tc>
      <w:tc>
        <w:tcPr>
          <w:tcW w:w="3332" w:type="pct"/>
          <w:gridSpan w:val="2"/>
          <w:vMerge/>
        </w:tcPr>
        <w:p w:rsidR="007310B2" w:rsidRDefault="007310B2">
          <w:pPr>
            <w:pStyle w:val="En-tte"/>
            <w:jc w:val="center"/>
            <w:rPr>
              <w:rFonts w:asciiTheme="majorHAnsi" w:eastAsiaTheme="majorEastAsia" w:hAnsiTheme="majorHAnsi" w:cstheme="majorBidi"/>
              <w:b/>
              <w:bCs/>
            </w:rPr>
          </w:pPr>
        </w:p>
      </w:tc>
      <w:tc>
        <w:tcPr>
          <w:tcW w:w="834" w:type="pct"/>
          <w:tcBorders>
            <w:top w:val="single" w:sz="4" w:space="0" w:color="4F81BD" w:themeColor="accent1"/>
          </w:tcBorders>
        </w:tcPr>
        <w:p w:rsidR="007310B2" w:rsidRDefault="007310B2">
          <w:pPr>
            <w:pStyle w:val="En-tte"/>
            <w:rPr>
              <w:rFonts w:asciiTheme="majorHAnsi" w:eastAsiaTheme="majorEastAsia" w:hAnsiTheme="majorHAnsi" w:cstheme="majorBidi"/>
              <w:b/>
              <w:bCs/>
            </w:rPr>
          </w:pPr>
        </w:p>
      </w:tc>
    </w:tr>
    <w:tr w:rsidR="00A41E6B" w:rsidTr="00A41E6B">
      <w:trPr>
        <w:gridAfter w:val="2"/>
        <w:wAfter w:w="1668" w:type="pct"/>
        <w:trHeight w:val="151"/>
      </w:trPr>
      <w:tc>
        <w:tcPr>
          <w:tcW w:w="3332" w:type="pct"/>
          <w:gridSpan w:val="2"/>
          <w:noWrap/>
          <w:vAlign w:val="center"/>
        </w:tcPr>
        <w:p w:rsidR="00A41E6B" w:rsidRDefault="00A41E6B" w:rsidP="00107370">
          <w:pPr>
            <w:pStyle w:val="Sansinterligne"/>
            <w:rPr>
              <w:rFonts w:asciiTheme="majorHAnsi" w:eastAsiaTheme="majorEastAsia" w:hAnsiTheme="majorHAnsi" w:cstheme="majorBidi"/>
            </w:rPr>
          </w:pPr>
          <w:r w:rsidRPr="00A41E6B">
            <w:rPr>
              <w:rFonts w:asciiTheme="majorHAnsi" w:eastAsiaTheme="majorEastAsia" w:hAnsiTheme="majorHAnsi" w:cstheme="majorBidi" w:hint="cs"/>
              <w:b/>
              <w:bCs/>
              <w:color w:val="00B0F0"/>
              <w:rtl/>
              <w:lang w:val="fr-FR"/>
            </w:rPr>
            <w:t>شبكة الأمين السلفية</w:t>
          </w:r>
          <w:r w:rsidRPr="00A41E6B">
            <w:rPr>
              <w:rFonts w:asciiTheme="majorHAnsi" w:eastAsiaTheme="majorEastAsia" w:hAnsiTheme="majorHAnsi" w:cstheme="majorBidi"/>
              <w:b/>
              <w:bCs/>
              <w:color w:val="00B0F0"/>
              <w:lang w:val="fr-FR"/>
            </w:rPr>
            <w:t xml:space="preserve">Page </w:t>
          </w:r>
          <w:r>
            <w:fldChar w:fldCharType="begin"/>
          </w:r>
          <w:r>
            <w:instrText>PAGE  \* MERGEFORMAT</w:instrText>
          </w:r>
          <w:r>
            <w:fldChar w:fldCharType="separate"/>
          </w:r>
          <w:r w:rsidRPr="00A41E6B">
            <w:rPr>
              <w:rFonts w:asciiTheme="majorHAnsi" w:eastAsiaTheme="majorEastAsia" w:hAnsiTheme="majorHAnsi" w:cstheme="majorBidi"/>
              <w:b/>
              <w:bCs/>
              <w:noProof/>
              <w:lang w:val="fr-FR"/>
            </w:rPr>
            <w:t>8</w:t>
          </w:r>
          <w:r>
            <w:rPr>
              <w:rFonts w:asciiTheme="majorHAnsi" w:eastAsiaTheme="majorEastAsia" w:hAnsiTheme="majorHAnsi" w:cstheme="majorBidi"/>
              <w:b/>
              <w:bCs/>
            </w:rPr>
            <w:fldChar w:fldCharType="end"/>
          </w:r>
          <w:r w:rsidRPr="007310B2">
            <w:rPr>
              <w:rFonts w:asciiTheme="majorHAnsi" w:eastAsiaTheme="majorEastAsia" w:hAnsiTheme="majorHAnsi" w:cs="Times New Roman" w:hint="cs"/>
              <w:color w:val="FF0000"/>
              <w:rtl/>
            </w:rPr>
            <w:t>مذهب</w:t>
          </w:r>
          <w:r w:rsidRPr="007310B2">
            <w:rPr>
              <w:rFonts w:asciiTheme="majorHAnsi" w:eastAsiaTheme="majorEastAsia" w:hAnsiTheme="majorHAnsi" w:cs="Times New Roman"/>
              <w:color w:val="FF0000"/>
              <w:rtl/>
            </w:rPr>
            <w:t xml:space="preserve"> </w:t>
          </w:r>
          <w:r w:rsidRPr="007310B2">
            <w:rPr>
              <w:rFonts w:asciiTheme="majorHAnsi" w:eastAsiaTheme="majorEastAsia" w:hAnsiTheme="majorHAnsi" w:cs="Times New Roman" w:hint="cs"/>
              <w:color w:val="FF0000"/>
              <w:rtl/>
            </w:rPr>
            <w:t>السلف</w:t>
          </w:r>
          <w:r w:rsidRPr="007310B2">
            <w:rPr>
              <w:rFonts w:asciiTheme="majorHAnsi" w:eastAsiaTheme="majorEastAsia" w:hAnsiTheme="majorHAnsi" w:cs="Times New Roman"/>
              <w:color w:val="FF0000"/>
              <w:rtl/>
            </w:rPr>
            <w:t xml:space="preserve"> </w:t>
          </w:r>
          <w:r w:rsidRPr="007310B2">
            <w:rPr>
              <w:rFonts w:asciiTheme="majorHAnsi" w:eastAsiaTheme="majorEastAsia" w:hAnsiTheme="majorHAnsi" w:cs="Times New Roman" w:hint="cs"/>
              <w:color w:val="FF0000"/>
              <w:rtl/>
            </w:rPr>
            <w:t>في</w:t>
          </w:r>
          <w:r w:rsidRPr="007310B2">
            <w:rPr>
              <w:rFonts w:asciiTheme="majorHAnsi" w:eastAsiaTheme="majorEastAsia" w:hAnsiTheme="majorHAnsi" w:cs="Times New Roman"/>
              <w:color w:val="FF0000"/>
              <w:rtl/>
            </w:rPr>
            <w:t xml:space="preserve"> </w:t>
          </w:r>
          <w:r w:rsidRPr="007310B2">
            <w:rPr>
              <w:rFonts w:asciiTheme="majorHAnsi" w:eastAsiaTheme="majorEastAsia" w:hAnsiTheme="majorHAnsi" w:cs="Times New Roman" w:hint="cs"/>
              <w:color w:val="FF0000"/>
              <w:rtl/>
            </w:rPr>
            <w:t>معرفة</w:t>
          </w:r>
          <w:r w:rsidRPr="007310B2">
            <w:rPr>
              <w:rFonts w:asciiTheme="majorHAnsi" w:eastAsiaTheme="majorEastAsia" w:hAnsiTheme="majorHAnsi" w:cs="Times New Roman"/>
              <w:color w:val="FF0000"/>
              <w:rtl/>
            </w:rPr>
            <w:t xml:space="preserve"> </w:t>
          </w:r>
          <w:r w:rsidRPr="007310B2">
            <w:rPr>
              <w:rFonts w:asciiTheme="majorHAnsi" w:eastAsiaTheme="majorEastAsia" w:hAnsiTheme="majorHAnsi" w:cs="Times New Roman" w:hint="cs"/>
              <w:color w:val="FF0000"/>
              <w:rtl/>
            </w:rPr>
            <w:t>الشخص</w:t>
          </w:r>
          <w:r w:rsidRPr="007310B2">
            <w:rPr>
              <w:rFonts w:asciiTheme="majorHAnsi" w:eastAsiaTheme="majorEastAsia" w:hAnsiTheme="majorHAnsi" w:cs="Times New Roman"/>
              <w:color w:val="FF0000"/>
              <w:rtl/>
            </w:rPr>
            <w:t xml:space="preserve"> </w:t>
          </w:r>
          <w:r w:rsidRPr="007310B2">
            <w:rPr>
              <w:rFonts w:asciiTheme="majorHAnsi" w:eastAsiaTheme="majorEastAsia" w:hAnsiTheme="majorHAnsi" w:cs="Times New Roman" w:hint="cs"/>
              <w:color w:val="FF0000"/>
              <w:rtl/>
            </w:rPr>
            <w:t>والثناء</w:t>
          </w:r>
          <w:r w:rsidRPr="007310B2">
            <w:rPr>
              <w:rFonts w:asciiTheme="majorHAnsi" w:eastAsiaTheme="majorEastAsia" w:hAnsiTheme="majorHAnsi" w:cs="Times New Roman"/>
              <w:color w:val="FF0000"/>
              <w:rtl/>
            </w:rPr>
            <w:t xml:space="preserve"> </w:t>
          </w:r>
          <w:r w:rsidRPr="007310B2">
            <w:rPr>
              <w:rFonts w:asciiTheme="majorHAnsi" w:eastAsiaTheme="majorEastAsia" w:hAnsiTheme="majorHAnsi" w:cs="Times New Roman" w:hint="cs"/>
              <w:color w:val="FF0000"/>
              <w:rtl/>
            </w:rPr>
            <w:t>عليه</w:t>
          </w:r>
          <w:r w:rsidRPr="007310B2">
            <w:rPr>
              <w:rFonts w:asciiTheme="majorHAnsi" w:eastAsiaTheme="majorEastAsia" w:hAnsiTheme="majorHAnsi" w:cs="Times New Roman"/>
              <w:color w:val="FF0000"/>
              <w:rtl/>
            </w:rPr>
            <w:t xml:space="preserve"> </w:t>
          </w:r>
          <w:r w:rsidRPr="007310B2">
            <w:rPr>
              <w:rFonts w:asciiTheme="majorHAnsi" w:eastAsiaTheme="majorEastAsia" w:hAnsiTheme="majorHAnsi" w:cs="Times New Roman" w:hint="cs"/>
              <w:color w:val="FF0000"/>
              <w:rtl/>
            </w:rPr>
            <w:t>لقبول</w:t>
          </w:r>
          <w:r w:rsidRPr="007310B2">
            <w:rPr>
              <w:rFonts w:asciiTheme="majorHAnsi" w:eastAsiaTheme="majorEastAsia" w:hAnsiTheme="majorHAnsi" w:cs="Times New Roman"/>
              <w:color w:val="FF0000"/>
              <w:rtl/>
            </w:rPr>
            <w:t xml:space="preserve"> </w:t>
          </w:r>
          <w:r w:rsidRPr="007310B2">
            <w:rPr>
              <w:rFonts w:asciiTheme="majorHAnsi" w:eastAsiaTheme="majorEastAsia" w:hAnsiTheme="majorHAnsi" w:cs="Times New Roman" w:hint="cs"/>
              <w:color w:val="FF0000"/>
              <w:rtl/>
            </w:rPr>
            <w:t>شهادته</w:t>
          </w:r>
          <w:r w:rsidRPr="007310B2">
            <w:rPr>
              <w:rFonts w:asciiTheme="majorHAnsi" w:eastAsiaTheme="majorEastAsia" w:hAnsiTheme="majorHAnsi" w:cs="Times New Roman"/>
              <w:color w:val="FF0000"/>
              <w:rtl/>
            </w:rPr>
            <w:t xml:space="preserve"> </w:t>
          </w:r>
          <w:r w:rsidRPr="007310B2">
            <w:rPr>
              <w:rFonts w:asciiTheme="majorHAnsi" w:eastAsiaTheme="majorEastAsia" w:hAnsiTheme="majorHAnsi" w:cs="Times New Roman" w:hint="cs"/>
              <w:color w:val="FF0000"/>
              <w:rtl/>
            </w:rPr>
            <w:t>والأخذ</w:t>
          </w:r>
          <w:r w:rsidRPr="007310B2">
            <w:rPr>
              <w:rFonts w:asciiTheme="majorHAnsi" w:eastAsiaTheme="majorEastAsia" w:hAnsiTheme="majorHAnsi" w:cs="Times New Roman"/>
              <w:color w:val="FF0000"/>
              <w:rtl/>
            </w:rPr>
            <w:t xml:space="preserve"> </w:t>
          </w:r>
          <w:r w:rsidRPr="007310B2">
            <w:rPr>
              <w:rFonts w:asciiTheme="majorHAnsi" w:eastAsiaTheme="majorEastAsia" w:hAnsiTheme="majorHAnsi" w:cs="Times New Roman" w:hint="cs"/>
              <w:color w:val="FF0000"/>
              <w:rtl/>
            </w:rPr>
            <w:t>عنه</w:t>
          </w:r>
        </w:p>
      </w:tc>
    </w:tr>
  </w:tbl>
  <w:p w:rsidR="007310B2" w:rsidRDefault="007310B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BC4" w:rsidRDefault="00A51BC4" w:rsidP="007310B2">
      <w:pPr>
        <w:spacing w:after="0" w:line="240" w:lineRule="auto"/>
      </w:pPr>
      <w:r>
        <w:separator/>
      </w:r>
    </w:p>
  </w:footnote>
  <w:footnote w:type="continuationSeparator" w:id="0">
    <w:p w:rsidR="00A51BC4" w:rsidRDefault="00A51BC4" w:rsidP="007310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7F9"/>
    <w:rsid w:val="00384681"/>
    <w:rsid w:val="003E69DF"/>
    <w:rsid w:val="007310B2"/>
    <w:rsid w:val="007537F9"/>
    <w:rsid w:val="00985337"/>
    <w:rsid w:val="00A41E6B"/>
    <w:rsid w:val="00A51BC4"/>
    <w:rsid w:val="00C81B8F"/>
    <w:rsid w:val="00D0089C"/>
    <w:rsid w:val="00D52E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310B2"/>
    <w:pPr>
      <w:tabs>
        <w:tab w:val="center" w:pos="4153"/>
        <w:tab w:val="right" w:pos="8306"/>
      </w:tabs>
      <w:spacing w:after="0" w:line="240" w:lineRule="auto"/>
    </w:pPr>
  </w:style>
  <w:style w:type="character" w:customStyle="1" w:styleId="En-tteCar">
    <w:name w:val="En-tête Car"/>
    <w:basedOn w:val="Policepardfaut"/>
    <w:link w:val="En-tte"/>
    <w:uiPriority w:val="99"/>
    <w:rsid w:val="007310B2"/>
  </w:style>
  <w:style w:type="paragraph" w:styleId="Pieddepage">
    <w:name w:val="footer"/>
    <w:basedOn w:val="Normal"/>
    <w:link w:val="PieddepageCar"/>
    <w:uiPriority w:val="99"/>
    <w:unhideWhenUsed/>
    <w:rsid w:val="007310B2"/>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7310B2"/>
  </w:style>
  <w:style w:type="paragraph" w:styleId="Sansinterligne">
    <w:name w:val="No Spacing"/>
    <w:link w:val="SansinterligneCar"/>
    <w:uiPriority w:val="1"/>
    <w:qFormat/>
    <w:rsid w:val="007310B2"/>
    <w:pPr>
      <w:spacing w:after="0" w:line="240" w:lineRule="auto"/>
    </w:pPr>
    <w:rPr>
      <w:rFonts w:eastAsiaTheme="minorEastAsia"/>
    </w:rPr>
  </w:style>
  <w:style w:type="character" w:customStyle="1" w:styleId="SansinterligneCar">
    <w:name w:val="Sans interligne Car"/>
    <w:basedOn w:val="Policepardfaut"/>
    <w:link w:val="Sansinterligne"/>
    <w:uiPriority w:val="1"/>
    <w:rsid w:val="007310B2"/>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310B2"/>
    <w:pPr>
      <w:tabs>
        <w:tab w:val="center" w:pos="4153"/>
        <w:tab w:val="right" w:pos="8306"/>
      </w:tabs>
      <w:spacing w:after="0" w:line="240" w:lineRule="auto"/>
    </w:pPr>
  </w:style>
  <w:style w:type="character" w:customStyle="1" w:styleId="En-tteCar">
    <w:name w:val="En-tête Car"/>
    <w:basedOn w:val="Policepardfaut"/>
    <w:link w:val="En-tte"/>
    <w:uiPriority w:val="99"/>
    <w:rsid w:val="007310B2"/>
  </w:style>
  <w:style w:type="paragraph" w:styleId="Pieddepage">
    <w:name w:val="footer"/>
    <w:basedOn w:val="Normal"/>
    <w:link w:val="PieddepageCar"/>
    <w:uiPriority w:val="99"/>
    <w:unhideWhenUsed/>
    <w:rsid w:val="007310B2"/>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7310B2"/>
  </w:style>
  <w:style w:type="paragraph" w:styleId="Sansinterligne">
    <w:name w:val="No Spacing"/>
    <w:link w:val="SansinterligneCar"/>
    <w:uiPriority w:val="1"/>
    <w:qFormat/>
    <w:rsid w:val="007310B2"/>
    <w:pPr>
      <w:spacing w:after="0" w:line="240" w:lineRule="auto"/>
    </w:pPr>
    <w:rPr>
      <w:rFonts w:eastAsiaTheme="minorEastAsia"/>
    </w:rPr>
  </w:style>
  <w:style w:type="character" w:customStyle="1" w:styleId="SansinterligneCar">
    <w:name w:val="Sans interligne Car"/>
    <w:basedOn w:val="Policepardfaut"/>
    <w:link w:val="Sansinterligne"/>
    <w:uiPriority w:val="1"/>
    <w:rsid w:val="007310B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450614">
      <w:bodyDiv w:val="1"/>
      <w:marLeft w:val="0"/>
      <w:marRight w:val="0"/>
      <w:marTop w:val="0"/>
      <w:marBottom w:val="0"/>
      <w:divBdr>
        <w:top w:val="none" w:sz="0" w:space="0" w:color="auto"/>
        <w:left w:val="none" w:sz="0" w:space="0" w:color="auto"/>
        <w:bottom w:val="none" w:sz="0" w:space="0" w:color="auto"/>
        <w:right w:val="none" w:sz="0" w:space="0" w:color="auto"/>
      </w:divBdr>
    </w:div>
    <w:div w:id="89208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2087</Words>
  <Characters>11901</Characters>
  <Application>Microsoft Office Word</Application>
  <DocSecurity>0</DocSecurity>
  <Lines>99</Lines>
  <Paragraphs>27</Paragraphs>
  <ScaleCrop>false</ScaleCrop>
  <HeadingPairs>
    <vt:vector size="2" baseType="variant">
      <vt:variant>
        <vt:lpstr>Titre</vt:lpstr>
      </vt:variant>
      <vt:variant>
        <vt:i4>1</vt:i4>
      </vt:variant>
    </vt:vector>
  </HeadingPairs>
  <TitlesOfParts>
    <vt:vector size="1" baseType="lpstr">
      <vt:lpstr/>
    </vt:vector>
  </TitlesOfParts>
  <Company>شركة التجارة مع الله</Company>
  <LinksUpToDate>false</LinksUpToDate>
  <CharactersWithSpaces>13961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لا تنس ذكر الله</dc:creator>
  <cp:keywords/>
  <dc:description/>
  <cp:lastModifiedBy>لا تنس ذكر الله</cp:lastModifiedBy>
  <cp:revision>2</cp:revision>
  <dcterms:created xsi:type="dcterms:W3CDTF">2013-09-14T17:15:00Z</dcterms:created>
  <dcterms:modified xsi:type="dcterms:W3CDTF">2013-09-14T17:15:00Z</dcterms:modified>
</cp:coreProperties>
</file>